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EA3" w14:textId="274ABC23" w:rsidR="00B779F3" w:rsidRDefault="00B779F3" w:rsidP="00B445B2">
      <w:pPr>
        <w:pStyle w:val="Heading1"/>
      </w:pPr>
      <w:r>
        <w:t xml:space="preserve">Communications strategy template </w:t>
      </w:r>
    </w:p>
    <w:p w14:paraId="0CABC549" w14:textId="5313E164" w:rsidR="00B779F3" w:rsidRDefault="00B779F3" w:rsidP="00B779F3">
      <w:pPr>
        <w:pStyle w:val="SubHeading1"/>
      </w:pPr>
      <w:r>
        <w:t>Not for profit communications workshop</w:t>
      </w:r>
    </w:p>
    <w:p w14:paraId="3A67525D" w14:textId="40974518" w:rsidR="00B779F3" w:rsidRDefault="00B779F3" w:rsidP="00B779F3">
      <w:r>
        <w:t xml:space="preserve">This template is to help guide you through the strategic communications workshop to enable you to develop a communication </w:t>
      </w:r>
      <w:r w:rsidR="002659C6">
        <w:t>strategy</w:t>
      </w:r>
      <w:r>
        <w:t xml:space="preserve"> for your organisation.</w:t>
      </w:r>
      <w:r w:rsidR="002659C6">
        <w:t xml:space="preserve"> We recommend using this as a digital document that you can fill in on the day and continue to update after our session. </w:t>
      </w:r>
    </w:p>
    <w:p w14:paraId="75768077" w14:textId="77777777" w:rsidR="000F31A1" w:rsidRDefault="000F31A1" w:rsidP="00B779F3"/>
    <w:p w14:paraId="3DCDB78A" w14:textId="604D8B67" w:rsidR="000F31A1" w:rsidRPr="000F31A1" w:rsidRDefault="000F31A1" w:rsidP="00B779F3">
      <w:pPr>
        <w:rPr>
          <w:color w:val="27321D" w:themeColor="text1"/>
        </w:rPr>
      </w:pPr>
      <w:r>
        <w:t xml:space="preserve">Any text in </w:t>
      </w:r>
      <w:r w:rsidRPr="000F31A1">
        <w:rPr>
          <w:i/>
          <w:iCs/>
          <w:color w:val="91AF75" w:themeColor="text1" w:themeTint="80"/>
        </w:rPr>
        <w:t>italics</w:t>
      </w:r>
      <w:r>
        <w:rPr>
          <w:i/>
          <w:iCs/>
          <w:color w:val="91AF75" w:themeColor="text1" w:themeTint="80"/>
        </w:rPr>
        <w:t xml:space="preserve"> </w:t>
      </w:r>
      <w:r>
        <w:rPr>
          <w:color w:val="27321D" w:themeColor="text1"/>
        </w:rPr>
        <w:t>are notes for you and can be deleted in the final version.</w:t>
      </w:r>
    </w:p>
    <w:p w14:paraId="5D592288" w14:textId="2B0A04CF" w:rsidR="00B779F3" w:rsidRDefault="00B779F3" w:rsidP="00B779F3">
      <w:r>
        <w:t xml:space="preserve"> </w:t>
      </w:r>
    </w:p>
    <w:p w14:paraId="5F5FF07C" w14:textId="6EED766D" w:rsidR="00B779F3" w:rsidRDefault="002659C6" w:rsidP="00B445B2">
      <w:pPr>
        <w:pStyle w:val="Heading1"/>
      </w:pPr>
      <w:r>
        <w:t>Introduction</w:t>
      </w:r>
    </w:p>
    <w:p w14:paraId="6762B145" w14:textId="2BA3E670" w:rsidR="00B779F3" w:rsidRPr="000F31A1" w:rsidRDefault="00B779F3" w:rsidP="00B779F3">
      <w:pPr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 xml:space="preserve">Provide a summary of the project or </w:t>
      </w:r>
      <w:r w:rsidR="002659C6" w:rsidRPr="000F31A1">
        <w:rPr>
          <w:i/>
          <w:iCs/>
          <w:color w:val="91AF75" w:themeColor="text1" w:themeTint="80"/>
        </w:rPr>
        <w:t>organisation you are developing the</w:t>
      </w:r>
      <w:r w:rsidR="00D12183" w:rsidRPr="000F31A1">
        <w:rPr>
          <w:i/>
          <w:iCs/>
          <w:color w:val="91AF75" w:themeColor="text1" w:themeTint="80"/>
        </w:rPr>
        <w:t xml:space="preserve"> communication strategy for.</w:t>
      </w:r>
      <w:r w:rsidR="009C2757" w:rsidRPr="000F31A1">
        <w:rPr>
          <w:i/>
          <w:iCs/>
          <w:color w:val="91AF75" w:themeColor="text1" w:themeTint="80"/>
        </w:rPr>
        <w:t xml:space="preserve"> Think about:</w:t>
      </w:r>
    </w:p>
    <w:p w14:paraId="7908E25C" w14:textId="5521FE2E" w:rsidR="00D12183" w:rsidRPr="000F31A1" w:rsidRDefault="00D12183" w:rsidP="009C2757">
      <w:pPr>
        <w:pStyle w:val="ListParagraph"/>
        <w:numPr>
          <w:ilvl w:val="0"/>
          <w:numId w:val="25"/>
        </w:numPr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>Why did you pick this topic?</w:t>
      </w:r>
    </w:p>
    <w:p w14:paraId="53C66F3A" w14:textId="5600BE2C" w:rsidR="00D12183" w:rsidRPr="000F31A1" w:rsidRDefault="009C2757" w:rsidP="009C2757">
      <w:pPr>
        <w:pStyle w:val="ListParagraph"/>
        <w:numPr>
          <w:ilvl w:val="0"/>
          <w:numId w:val="25"/>
        </w:numPr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>Who do you need to engage after the session?</w:t>
      </w:r>
    </w:p>
    <w:p w14:paraId="2B6D0DD7" w14:textId="3C63FF34" w:rsidR="009C2757" w:rsidRPr="000F31A1" w:rsidRDefault="009C2757" w:rsidP="009C2757">
      <w:pPr>
        <w:pStyle w:val="ListParagraph"/>
        <w:numPr>
          <w:ilvl w:val="0"/>
          <w:numId w:val="25"/>
        </w:numPr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>Do you have timeframes or a deadline you need to meet?</w:t>
      </w:r>
    </w:p>
    <w:p w14:paraId="42574BA2" w14:textId="7E99A52D" w:rsidR="009A5AB3" w:rsidRDefault="00B445B2" w:rsidP="00B445B2">
      <w:pPr>
        <w:pStyle w:val="Heading1"/>
      </w:pPr>
      <w:r>
        <w:t>Purpose</w:t>
      </w:r>
    </w:p>
    <w:p w14:paraId="76C30CB0" w14:textId="695EF25E" w:rsidR="009A5AB3" w:rsidRPr="000F31A1" w:rsidRDefault="00B445B2" w:rsidP="00B445B2">
      <w:pPr>
        <w:pStyle w:val="Body"/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>What is the issue and opportunity? Why is it important?</w:t>
      </w:r>
    </w:p>
    <w:p w14:paraId="66736176" w14:textId="42D6817C" w:rsidR="000F31A1" w:rsidRDefault="00B445B2" w:rsidP="009A5AB3">
      <w:pPr>
        <w:pStyle w:val="Body"/>
      </w:pPr>
      <w:r>
        <w:t>The purpose of this communication strategy is to…</w:t>
      </w:r>
    </w:p>
    <w:p w14:paraId="33CAB0D4" w14:textId="18E40BA4" w:rsidR="009A5AB3" w:rsidRPr="000F31A1" w:rsidRDefault="00B445B2" w:rsidP="000F31A1">
      <w:pPr>
        <w:pStyle w:val="Heading1"/>
      </w:pPr>
      <w:r w:rsidRPr="000F31A1">
        <w:t>Goals</w:t>
      </w:r>
    </w:p>
    <w:p w14:paraId="77599117" w14:textId="3E48209F" w:rsidR="009A5AB3" w:rsidRPr="000F31A1" w:rsidRDefault="00B445B2" w:rsidP="009A5AB3">
      <w:pPr>
        <w:pStyle w:val="paragraph"/>
        <w:textAlignment w:val="baseline"/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</w:pPr>
      <w:r w:rsidRPr="000F31A1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>What are you setting out to achieve and how does it link to the organisational goals</w:t>
      </w:r>
      <w:r w:rsidR="000F31A1" w:rsidRPr="000F31A1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>, business outcomes</w:t>
      </w:r>
      <w:r w:rsidRPr="000F31A1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 xml:space="preserve"> or strateg</w:t>
      </w:r>
      <w:r w:rsidR="000F31A1" w:rsidRPr="000F31A1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>ic priorities</w:t>
      </w:r>
      <w:r w:rsidRPr="000F31A1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>?</w:t>
      </w:r>
    </w:p>
    <w:p w14:paraId="0923AB22" w14:textId="3544E862" w:rsidR="000F31A1" w:rsidRPr="000F31A1" w:rsidRDefault="000F31A1" w:rsidP="000F31A1">
      <w:pPr>
        <w:pStyle w:val="paragraph"/>
        <w:textAlignment w:val="baseline"/>
        <w:rPr>
          <w:rFonts w:ascii="Century Gothic" w:hAnsi="Century Gothic"/>
          <w:sz w:val="22"/>
          <w:szCs w:val="22"/>
        </w:rPr>
      </w:pPr>
      <w:r>
        <w:rPr>
          <w:rStyle w:val="normaltextrun"/>
          <w:rFonts w:ascii="Century Gothic" w:hAnsi="Century Gothic"/>
          <w:sz w:val="22"/>
          <w:szCs w:val="22"/>
        </w:rPr>
        <w:t>This</w:t>
      </w:r>
      <w:r w:rsidR="00B445B2">
        <w:rPr>
          <w:rStyle w:val="normaltextrun"/>
          <w:rFonts w:ascii="Century Gothic" w:hAnsi="Century Gothic"/>
          <w:sz w:val="22"/>
          <w:szCs w:val="22"/>
        </w:rPr>
        <w:t xml:space="preserve"> communication strategy </w:t>
      </w:r>
      <w:r>
        <w:rPr>
          <w:rStyle w:val="normaltextrun"/>
          <w:rFonts w:ascii="Century Gothic" w:hAnsi="Century Gothic"/>
          <w:sz w:val="22"/>
          <w:szCs w:val="22"/>
        </w:rPr>
        <w:t>is setting out to achieve</w:t>
      </w:r>
      <w:r w:rsidR="00B445B2">
        <w:rPr>
          <w:rStyle w:val="normaltextrun"/>
          <w:rFonts w:ascii="Century Gothic" w:hAnsi="Century Gothic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298"/>
      </w:tblGrid>
      <w:tr w:rsidR="000F31A1" w14:paraId="39E5C71D" w14:textId="77777777" w:rsidTr="000F31A1">
        <w:tc>
          <w:tcPr>
            <w:tcW w:w="562" w:type="dxa"/>
          </w:tcPr>
          <w:p w14:paraId="52150D35" w14:textId="69B0E29F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298" w:type="dxa"/>
          </w:tcPr>
          <w:p w14:paraId="0CA89195" w14:textId="77777777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</w:p>
        </w:tc>
      </w:tr>
      <w:tr w:rsidR="000F31A1" w14:paraId="3B253CB6" w14:textId="77777777" w:rsidTr="000F31A1">
        <w:tc>
          <w:tcPr>
            <w:tcW w:w="562" w:type="dxa"/>
          </w:tcPr>
          <w:p w14:paraId="3F14700A" w14:textId="41F2DA55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9298" w:type="dxa"/>
          </w:tcPr>
          <w:p w14:paraId="0E1AF492" w14:textId="77777777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</w:p>
        </w:tc>
      </w:tr>
      <w:tr w:rsidR="000F31A1" w14:paraId="0F8C0189" w14:textId="77777777" w:rsidTr="000F31A1">
        <w:tc>
          <w:tcPr>
            <w:tcW w:w="562" w:type="dxa"/>
          </w:tcPr>
          <w:p w14:paraId="1E96EA63" w14:textId="1CAED04A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>
              <w:rPr>
                <w:rStyle w:val="normaltextrun"/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9298" w:type="dxa"/>
          </w:tcPr>
          <w:p w14:paraId="1EAA8A65" w14:textId="77777777" w:rsidR="000F31A1" w:rsidRDefault="000F31A1" w:rsidP="009A5AB3">
            <w:pPr>
              <w:pStyle w:val="paragraph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</w:p>
        </w:tc>
      </w:tr>
    </w:tbl>
    <w:p w14:paraId="4D5CE31F" w14:textId="5314B0DD" w:rsidR="00B445B2" w:rsidRPr="00B445B2" w:rsidRDefault="00B445B2" w:rsidP="000F31A1">
      <w:pPr>
        <w:rPr>
          <w:rStyle w:val="normaltextrun"/>
        </w:rPr>
      </w:pPr>
    </w:p>
    <w:p w14:paraId="4471BE71" w14:textId="336AD7B6" w:rsidR="00B445B2" w:rsidRDefault="00B445B2" w:rsidP="00B445B2">
      <w:pPr>
        <w:pStyle w:val="Heading1"/>
      </w:pPr>
      <w:r>
        <w:t xml:space="preserve">Operating environment </w:t>
      </w:r>
    </w:p>
    <w:p w14:paraId="2352E8D9" w14:textId="4FC25A1B" w:rsidR="00B445B2" w:rsidRPr="000F31A1" w:rsidRDefault="00B445B2" w:rsidP="00B445B2">
      <w:pPr>
        <w:pStyle w:val="Body"/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>The operating environment</w:t>
      </w:r>
      <w:r w:rsidRPr="000F31A1">
        <w:rPr>
          <w:rStyle w:val="normaltextrun"/>
          <w:i/>
          <w:iCs/>
          <w:color w:val="91AF75" w:themeColor="text1" w:themeTint="80"/>
          <w:szCs w:val="22"/>
        </w:rPr>
        <w:t xml:space="preserve"> impacts the delivery and influence of communications activities. Understanding this environment allows for decisions to be made based on a deeper understanding of how the audience may perceive the information and use channels.</w:t>
      </w:r>
      <w:r w:rsidRPr="000F31A1">
        <w:rPr>
          <w:rStyle w:val="eop"/>
          <w:i/>
          <w:iCs/>
          <w:color w:val="91AF75" w:themeColor="text1" w:themeTint="80"/>
          <w:szCs w:val="22"/>
        </w:rPr>
        <w:t> </w:t>
      </w:r>
    </w:p>
    <w:p w14:paraId="3EBB979C" w14:textId="3233FAA2" w:rsidR="00B445B2" w:rsidRDefault="00B445B2" w:rsidP="00B445B2">
      <w:pPr>
        <w:pStyle w:val="Body"/>
        <w:rPr>
          <w:rStyle w:val="eop"/>
          <w:szCs w:val="22"/>
        </w:rPr>
      </w:pPr>
      <w:r>
        <w:rPr>
          <w:rStyle w:val="normaltextrun"/>
          <w:szCs w:val="22"/>
        </w:rPr>
        <w:t xml:space="preserve">Analysis using the PESTLE model has been undertaken to understand the internal and external operating environment </w:t>
      </w:r>
      <w:r w:rsidR="000F31A1">
        <w:rPr>
          <w:rStyle w:val="normaltextrun"/>
          <w:szCs w:val="22"/>
        </w:rPr>
        <w:t>as at</w:t>
      </w:r>
      <w:r>
        <w:rPr>
          <w:rStyle w:val="normaltextrun"/>
          <w:szCs w:val="22"/>
        </w:rPr>
        <w:t xml:space="preserve"> (</w:t>
      </w:r>
      <w:r w:rsidRPr="009A5AB3">
        <w:rPr>
          <w:rStyle w:val="normaltextrun"/>
          <w:szCs w:val="22"/>
          <w:highlight w:val="yellow"/>
        </w:rPr>
        <w:t>DATE</w:t>
      </w:r>
      <w:r>
        <w:rPr>
          <w:rStyle w:val="normaltextrun"/>
          <w:szCs w:val="22"/>
        </w:rPr>
        <w:t xml:space="preserve">). By understanding these factors, it's possible to maximise </w:t>
      </w:r>
      <w:r w:rsidR="000F31A1">
        <w:rPr>
          <w:rStyle w:val="normaltextrun"/>
          <w:szCs w:val="22"/>
        </w:rPr>
        <w:t xml:space="preserve">our </w:t>
      </w:r>
      <w:r>
        <w:rPr>
          <w:rStyle w:val="normaltextrun"/>
          <w:szCs w:val="22"/>
        </w:rPr>
        <w:t>opportunities and minimise risks. </w:t>
      </w:r>
      <w:r>
        <w:rPr>
          <w:rStyle w:val="eop"/>
          <w:szCs w:val="22"/>
        </w:rPr>
        <w:t> </w:t>
      </w:r>
    </w:p>
    <w:p w14:paraId="4824A03C" w14:textId="77777777" w:rsidR="000F31A1" w:rsidRDefault="000F31A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738"/>
      </w:tblGrid>
      <w:tr w:rsidR="00056F78" w14:paraId="4A60176F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7DC39EC3" w14:textId="0F22E129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lastRenderedPageBreak/>
              <w:t>Political</w:t>
            </w:r>
          </w:p>
        </w:tc>
        <w:tc>
          <w:tcPr>
            <w:tcW w:w="7738" w:type="dxa"/>
          </w:tcPr>
          <w:p w14:paraId="61FBAB3B" w14:textId="77777777" w:rsidR="00056F78" w:rsidRDefault="00056F78" w:rsidP="00BA6259">
            <w:pPr>
              <w:pStyle w:val="Body"/>
            </w:pPr>
          </w:p>
          <w:p w14:paraId="54AEA0EA" w14:textId="77777777" w:rsidR="00056F78" w:rsidRDefault="00056F78" w:rsidP="00BA6259">
            <w:pPr>
              <w:pStyle w:val="Body"/>
            </w:pPr>
          </w:p>
        </w:tc>
      </w:tr>
      <w:tr w:rsidR="00056F78" w14:paraId="19769BE8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636FE2C6" w14:textId="77777777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t>Economic</w:t>
            </w:r>
          </w:p>
        </w:tc>
        <w:tc>
          <w:tcPr>
            <w:tcW w:w="7738" w:type="dxa"/>
          </w:tcPr>
          <w:p w14:paraId="7DC5E030" w14:textId="77777777" w:rsidR="00056F78" w:rsidRDefault="00056F78" w:rsidP="00BA6259">
            <w:pPr>
              <w:pStyle w:val="Body"/>
            </w:pPr>
          </w:p>
          <w:p w14:paraId="565BC3E2" w14:textId="77777777" w:rsidR="00056F78" w:rsidRDefault="00056F78" w:rsidP="00BA6259">
            <w:pPr>
              <w:pStyle w:val="Body"/>
            </w:pPr>
          </w:p>
        </w:tc>
      </w:tr>
      <w:tr w:rsidR="00056F78" w14:paraId="4C5F8163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7647CED9" w14:textId="77777777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t>Social</w:t>
            </w:r>
          </w:p>
        </w:tc>
        <w:tc>
          <w:tcPr>
            <w:tcW w:w="7738" w:type="dxa"/>
          </w:tcPr>
          <w:p w14:paraId="694CDD6D" w14:textId="77777777" w:rsidR="00056F78" w:rsidRDefault="00056F78" w:rsidP="00BA6259">
            <w:pPr>
              <w:pStyle w:val="Body"/>
            </w:pPr>
          </w:p>
          <w:p w14:paraId="3BD7442F" w14:textId="77777777" w:rsidR="00056F78" w:rsidRDefault="00056F78" w:rsidP="00BA6259">
            <w:pPr>
              <w:pStyle w:val="Body"/>
            </w:pPr>
          </w:p>
        </w:tc>
      </w:tr>
      <w:tr w:rsidR="00056F78" w14:paraId="78C5A880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06F3834B" w14:textId="77777777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t>Technology</w:t>
            </w:r>
          </w:p>
        </w:tc>
        <w:tc>
          <w:tcPr>
            <w:tcW w:w="7738" w:type="dxa"/>
          </w:tcPr>
          <w:p w14:paraId="1D30A473" w14:textId="77777777" w:rsidR="00056F78" w:rsidRDefault="00056F78" w:rsidP="00BA6259">
            <w:pPr>
              <w:pStyle w:val="Body"/>
            </w:pPr>
          </w:p>
          <w:p w14:paraId="47007CEF" w14:textId="77777777" w:rsidR="00056F78" w:rsidRDefault="00056F78" w:rsidP="00BA6259">
            <w:pPr>
              <w:pStyle w:val="Body"/>
            </w:pPr>
          </w:p>
        </w:tc>
      </w:tr>
      <w:tr w:rsidR="00056F78" w14:paraId="3F884678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51DE21DF" w14:textId="77777777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t>Legal</w:t>
            </w:r>
          </w:p>
        </w:tc>
        <w:tc>
          <w:tcPr>
            <w:tcW w:w="7738" w:type="dxa"/>
          </w:tcPr>
          <w:p w14:paraId="1B9D4DC6" w14:textId="77777777" w:rsidR="00056F78" w:rsidRDefault="00056F78" w:rsidP="00BA6259">
            <w:pPr>
              <w:pStyle w:val="Body"/>
            </w:pPr>
          </w:p>
          <w:p w14:paraId="51C64D17" w14:textId="77777777" w:rsidR="00056F78" w:rsidRDefault="00056F78" w:rsidP="00BA6259">
            <w:pPr>
              <w:pStyle w:val="Body"/>
            </w:pPr>
          </w:p>
        </w:tc>
      </w:tr>
      <w:tr w:rsidR="00056F78" w14:paraId="222CF907" w14:textId="77777777" w:rsidTr="007D26A1">
        <w:tc>
          <w:tcPr>
            <w:tcW w:w="2122" w:type="dxa"/>
            <w:shd w:val="clear" w:color="auto" w:fill="F2C0A9" w:themeFill="accent3" w:themeFillTint="99"/>
          </w:tcPr>
          <w:p w14:paraId="6A043EA3" w14:textId="77777777" w:rsidR="00056F78" w:rsidRPr="00056F78" w:rsidRDefault="00056F78" w:rsidP="00BA6259">
            <w:pPr>
              <w:pStyle w:val="Body"/>
              <w:rPr>
                <w:b/>
                <w:bCs/>
              </w:rPr>
            </w:pPr>
            <w:r w:rsidRPr="00056F78">
              <w:rPr>
                <w:b/>
                <w:bCs/>
              </w:rPr>
              <w:t>Environmental</w:t>
            </w:r>
          </w:p>
        </w:tc>
        <w:tc>
          <w:tcPr>
            <w:tcW w:w="7738" w:type="dxa"/>
          </w:tcPr>
          <w:p w14:paraId="073A5C5A" w14:textId="77777777" w:rsidR="00056F78" w:rsidRDefault="00056F78" w:rsidP="00BA6259">
            <w:pPr>
              <w:pStyle w:val="Body"/>
            </w:pPr>
          </w:p>
          <w:p w14:paraId="3FE3D346" w14:textId="77777777" w:rsidR="00056F78" w:rsidRDefault="00056F78" w:rsidP="00BA6259">
            <w:pPr>
              <w:pStyle w:val="Body"/>
            </w:pPr>
          </w:p>
        </w:tc>
      </w:tr>
    </w:tbl>
    <w:p w14:paraId="31A4654E" w14:textId="77777777" w:rsidR="00B445B2" w:rsidRDefault="00B445B2" w:rsidP="00B445B2">
      <w:pPr>
        <w:pStyle w:val="Body"/>
      </w:pPr>
    </w:p>
    <w:p w14:paraId="0688C496" w14:textId="7A8C4893" w:rsidR="00B445B2" w:rsidRDefault="00056F78" w:rsidP="00056F78">
      <w:pPr>
        <w:pStyle w:val="Heading1"/>
      </w:pPr>
      <w:r>
        <w:t xml:space="preserve">Objectives </w:t>
      </w:r>
    </w:p>
    <w:p w14:paraId="10687F96" w14:textId="0DEB7D6F" w:rsidR="00056F78" w:rsidRDefault="00056F78" w:rsidP="00056F78">
      <w:pPr>
        <w:pStyle w:val="Body"/>
        <w:rPr>
          <w:i/>
          <w:iCs/>
          <w:color w:val="91AF75" w:themeColor="text1" w:themeTint="80"/>
        </w:rPr>
      </w:pPr>
      <w:r w:rsidRPr="000F31A1">
        <w:rPr>
          <w:i/>
          <w:iCs/>
          <w:color w:val="91AF75" w:themeColor="text1" w:themeTint="80"/>
        </w:rPr>
        <w:t xml:space="preserve">An objective is a precise, measurable statement that indicates the steps needed to achieve the goals. </w:t>
      </w:r>
    </w:p>
    <w:p w14:paraId="2814E185" w14:textId="73E48FA1" w:rsidR="00727886" w:rsidRPr="000F31A1" w:rsidRDefault="0064650C" w:rsidP="00056F78">
      <w:pPr>
        <w:pStyle w:val="Body"/>
        <w:rPr>
          <w:i/>
          <w:iCs/>
          <w:color w:val="91AF75" w:themeColor="text1" w:themeTint="80"/>
        </w:rPr>
      </w:pPr>
      <w:r>
        <w:rPr>
          <w:i/>
          <w:iCs/>
          <w:noProof/>
          <w:color w:val="27321D" w:themeColor="text1"/>
        </w:rPr>
        <w:drawing>
          <wp:inline distT="0" distB="0" distL="0" distR="0" wp14:anchorId="3FDE5211" wp14:editId="259F8601">
            <wp:extent cx="6267450" cy="1111885"/>
            <wp:effectExtent l="0" t="0" r="6350" b="5715"/>
            <wp:docPr id="881281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81589" name="Picture 8812815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DBD7" w14:textId="0007B761" w:rsidR="00056F78" w:rsidRDefault="00056F78" w:rsidP="00056F78">
      <w:pPr>
        <w:pStyle w:val="Body"/>
      </w:pPr>
      <w:r>
        <w:t>The objectives for this strategy are:</w:t>
      </w:r>
    </w:p>
    <w:p w14:paraId="1F138AE7" w14:textId="00106F0B" w:rsidR="008256A2" w:rsidRDefault="008256A2" w:rsidP="008256A2">
      <w:pPr>
        <w:pStyle w:val="Caption"/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9358"/>
      </w:tblGrid>
      <w:tr w:rsidR="008256A2" w14:paraId="5CBEF8E2" w14:textId="77777777" w:rsidTr="008256A2">
        <w:tc>
          <w:tcPr>
            <w:tcW w:w="421" w:type="dxa"/>
          </w:tcPr>
          <w:p w14:paraId="724AEDB8" w14:textId="522AE1D6" w:rsidR="008256A2" w:rsidRDefault="008256A2" w:rsidP="00056F78">
            <w:pPr>
              <w:pStyle w:val="Body"/>
            </w:pPr>
            <w:r>
              <w:t>1</w:t>
            </w:r>
          </w:p>
        </w:tc>
        <w:tc>
          <w:tcPr>
            <w:tcW w:w="9439" w:type="dxa"/>
          </w:tcPr>
          <w:p w14:paraId="3F8E9A37" w14:textId="77777777" w:rsidR="008256A2" w:rsidRDefault="008256A2" w:rsidP="00056F78">
            <w:pPr>
              <w:pStyle w:val="Body"/>
            </w:pPr>
          </w:p>
        </w:tc>
      </w:tr>
      <w:tr w:rsidR="008256A2" w14:paraId="6C4BAEE0" w14:textId="77777777" w:rsidTr="008256A2">
        <w:tc>
          <w:tcPr>
            <w:tcW w:w="421" w:type="dxa"/>
          </w:tcPr>
          <w:p w14:paraId="255EEC31" w14:textId="5226B76B" w:rsidR="008256A2" w:rsidRDefault="008256A2" w:rsidP="00056F78">
            <w:pPr>
              <w:pStyle w:val="Body"/>
            </w:pPr>
            <w:r>
              <w:t>2</w:t>
            </w:r>
          </w:p>
        </w:tc>
        <w:tc>
          <w:tcPr>
            <w:tcW w:w="9439" w:type="dxa"/>
          </w:tcPr>
          <w:p w14:paraId="4597D177" w14:textId="77777777" w:rsidR="008256A2" w:rsidRDefault="008256A2" w:rsidP="00056F78">
            <w:pPr>
              <w:pStyle w:val="Body"/>
            </w:pPr>
          </w:p>
        </w:tc>
      </w:tr>
      <w:tr w:rsidR="008256A2" w14:paraId="3C40DAB8" w14:textId="77777777" w:rsidTr="008256A2">
        <w:tc>
          <w:tcPr>
            <w:tcW w:w="421" w:type="dxa"/>
          </w:tcPr>
          <w:p w14:paraId="2E80AFC0" w14:textId="32575432" w:rsidR="008256A2" w:rsidRDefault="008256A2" w:rsidP="00056F78">
            <w:pPr>
              <w:pStyle w:val="Body"/>
            </w:pPr>
            <w:r>
              <w:t>3</w:t>
            </w:r>
          </w:p>
        </w:tc>
        <w:tc>
          <w:tcPr>
            <w:tcW w:w="9439" w:type="dxa"/>
          </w:tcPr>
          <w:p w14:paraId="19E333A4" w14:textId="77777777" w:rsidR="008256A2" w:rsidRDefault="008256A2" w:rsidP="00056F78">
            <w:pPr>
              <w:pStyle w:val="Body"/>
            </w:pPr>
          </w:p>
        </w:tc>
      </w:tr>
    </w:tbl>
    <w:p w14:paraId="6F324441" w14:textId="77777777" w:rsidR="008256A2" w:rsidRDefault="008256A2" w:rsidP="00056F78">
      <w:pPr>
        <w:pStyle w:val="Body"/>
      </w:pPr>
    </w:p>
    <w:p w14:paraId="49873E15" w14:textId="77777777" w:rsidR="001A4FA5" w:rsidRDefault="001A4FA5">
      <w:pPr>
        <w:rPr>
          <w:rStyle w:val="normaltextrun"/>
          <w:rFonts w:eastAsia="Times New Roman" w:cs="Times New Roman"/>
          <w:b/>
          <w:bCs/>
          <w:sz w:val="52"/>
          <w:szCs w:val="52"/>
          <w:lang w:val="en-AU" w:eastAsia="en-GB"/>
        </w:rPr>
      </w:pPr>
      <w:r>
        <w:rPr>
          <w:rStyle w:val="normaltextrun"/>
          <w:b/>
          <w:bCs/>
          <w:sz w:val="52"/>
          <w:szCs w:val="52"/>
        </w:rPr>
        <w:br w:type="page"/>
      </w:r>
    </w:p>
    <w:p w14:paraId="5738523F" w14:textId="255BB04D" w:rsidR="00056F78" w:rsidRPr="001A4FA5" w:rsidRDefault="00056F78" w:rsidP="001A4FA5">
      <w:pPr>
        <w:pStyle w:val="Heading1"/>
      </w:pPr>
      <w:r w:rsidRPr="001A4FA5">
        <w:lastRenderedPageBreak/>
        <w:t>Audiences  </w:t>
      </w:r>
    </w:p>
    <w:p w14:paraId="26B8310D" w14:textId="2797DA36" w:rsidR="00056F78" w:rsidRPr="001A4FA5" w:rsidRDefault="00056F78" w:rsidP="003268BF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/>
          <w:i/>
          <w:iCs/>
          <w:color w:val="91AF75" w:themeColor="text1" w:themeTint="80"/>
          <w:sz w:val="22"/>
          <w:szCs w:val="22"/>
        </w:rPr>
      </w:pPr>
      <w:r w:rsidRPr="001A4FA5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 xml:space="preserve">For communication to be strategic, specific audiences need to be targeted for different messages, </w:t>
      </w:r>
      <w:proofErr w:type="gramStart"/>
      <w:r w:rsidRPr="001A4FA5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>tactics</w:t>
      </w:r>
      <w:proofErr w:type="gramEnd"/>
      <w:r w:rsidRPr="001A4FA5">
        <w:rPr>
          <w:rStyle w:val="normaltextrun"/>
          <w:rFonts w:ascii="Century Gothic" w:hAnsi="Century Gothic"/>
          <w:i/>
          <w:iCs/>
          <w:color w:val="91AF75" w:themeColor="text1" w:themeTint="80"/>
          <w:sz w:val="22"/>
          <w:szCs w:val="22"/>
        </w:rPr>
        <w:t xml:space="preserve"> and channels. </w:t>
      </w:r>
      <w:r w:rsidRPr="001A4FA5">
        <w:rPr>
          <w:rStyle w:val="eop"/>
          <w:rFonts w:ascii="Century Gothic" w:hAnsi="Century Gothic"/>
          <w:i/>
          <w:iCs/>
          <w:color w:val="91AF75" w:themeColor="text1" w:themeTint="80"/>
          <w:sz w:val="22"/>
          <w:szCs w:val="22"/>
        </w:rPr>
        <w:t> </w:t>
      </w:r>
      <w:r w:rsidR="003268BF" w:rsidRPr="003268BF">
        <w:rPr>
          <w:rStyle w:val="eop"/>
          <w:rFonts w:ascii="Century Gothic" w:hAnsi="Century Gothic"/>
          <w:i/>
          <w:iCs/>
          <w:color w:val="91AF75" w:themeColor="text1" w:themeTint="80"/>
          <w:sz w:val="22"/>
          <w:szCs w:val="22"/>
        </w:rPr>
        <w:t>The people who need to receive the messages to achieve the objectives. Consider not only the main</w:t>
      </w:r>
      <w:r w:rsidR="003268BF">
        <w:rPr>
          <w:rStyle w:val="eop"/>
          <w:rFonts w:ascii="Century Gothic" w:hAnsi="Century Gothic"/>
          <w:i/>
          <w:iCs/>
          <w:color w:val="91AF75" w:themeColor="text1" w:themeTint="80"/>
          <w:sz w:val="22"/>
          <w:szCs w:val="22"/>
        </w:rPr>
        <w:t xml:space="preserve"> </w:t>
      </w:r>
      <w:r w:rsidR="003268BF" w:rsidRPr="003268BF">
        <w:rPr>
          <w:rStyle w:val="eop"/>
          <w:rFonts w:ascii="Century Gothic" w:hAnsi="Century Gothic"/>
          <w:i/>
          <w:iCs/>
          <w:color w:val="91AF75" w:themeColor="text1" w:themeTint="80"/>
          <w:sz w:val="22"/>
          <w:szCs w:val="22"/>
        </w:rPr>
        <w:t>audience (primary) but also the secondary audience, those who influence the primary audience.</w:t>
      </w:r>
    </w:p>
    <w:p w14:paraId="3B31131F" w14:textId="62552CCC" w:rsidR="00056F78" w:rsidRDefault="00056F78" w:rsidP="00056F78">
      <w:pPr>
        <w:pStyle w:val="paragraph"/>
        <w:textAlignment w:val="baseline"/>
        <w:rPr>
          <w:rStyle w:val="eop"/>
          <w:rFonts w:ascii="Century Gothic" w:hAnsi="Century Gothic"/>
          <w:sz w:val="22"/>
          <w:szCs w:val="22"/>
        </w:rPr>
      </w:pPr>
      <w:r>
        <w:rPr>
          <w:rStyle w:val="eop"/>
          <w:rFonts w:ascii="Century Gothic" w:hAnsi="Century Gothic"/>
          <w:sz w:val="22"/>
          <w:szCs w:val="22"/>
        </w:rPr>
        <w:t>This is what we know about our primary and secondary audiences:</w:t>
      </w:r>
    </w:p>
    <w:p w14:paraId="3D9F0A2A" w14:textId="77777777" w:rsidR="00056F78" w:rsidRPr="00B11326" w:rsidRDefault="00056F78" w:rsidP="00056F78">
      <w:pPr>
        <w:rPr>
          <w:b/>
          <w:bCs/>
          <w:i/>
          <w:iCs/>
        </w:rPr>
      </w:pPr>
      <w:r w:rsidRPr="00B11326">
        <w:rPr>
          <w:b/>
          <w:bCs/>
        </w:rPr>
        <w:t>Primary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056F78" w14:paraId="603B2289" w14:textId="77777777" w:rsidTr="007D26A1">
        <w:tc>
          <w:tcPr>
            <w:tcW w:w="2830" w:type="dxa"/>
            <w:shd w:val="clear" w:color="auto" w:fill="F2C0A9" w:themeFill="accent3" w:themeFillTint="99"/>
          </w:tcPr>
          <w:p w14:paraId="1955B125" w14:textId="77777777" w:rsidR="00056F78" w:rsidRPr="00D85FC4" w:rsidRDefault="00056F78" w:rsidP="00BA6259">
            <w:pPr>
              <w:rPr>
                <w:b/>
                <w:bCs/>
              </w:rPr>
            </w:pPr>
            <w:r w:rsidRPr="00D85FC4">
              <w:rPr>
                <w:b/>
                <w:bCs/>
              </w:rPr>
              <w:t>Audience</w:t>
            </w:r>
          </w:p>
        </w:tc>
        <w:tc>
          <w:tcPr>
            <w:tcW w:w="7030" w:type="dxa"/>
            <w:shd w:val="clear" w:color="auto" w:fill="F2C0A9" w:themeFill="accent3" w:themeFillTint="99"/>
          </w:tcPr>
          <w:p w14:paraId="0779A1A6" w14:textId="77777777" w:rsidR="00056F78" w:rsidRPr="00D85FC4" w:rsidRDefault="00056F78" w:rsidP="00BA6259">
            <w:pPr>
              <w:rPr>
                <w:b/>
                <w:bCs/>
              </w:rPr>
            </w:pPr>
            <w:r w:rsidRPr="3AD5EC49">
              <w:rPr>
                <w:b/>
                <w:bCs/>
              </w:rPr>
              <w:t>Who are they? Needs and characteristics</w:t>
            </w:r>
          </w:p>
        </w:tc>
      </w:tr>
      <w:tr w:rsidR="00056F78" w14:paraId="1EEF0F90" w14:textId="77777777" w:rsidTr="001A4FA5">
        <w:tc>
          <w:tcPr>
            <w:tcW w:w="2830" w:type="dxa"/>
          </w:tcPr>
          <w:p w14:paraId="57A8DBAD" w14:textId="77777777" w:rsidR="00056F78" w:rsidRDefault="00056F78" w:rsidP="00BA6259"/>
        </w:tc>
        <w:tc>
          <w:tcPr>
            <w:tcW w:w="7030" w:type="dxa"/>
          </w:tcPr>
          <w:p w14:paraId="040069FF" w14:textId="77777777" w:rsidR="00056F78" w:rsidRDefault="00056F78" w:rsidP="00BA6259"/>
        </w:tc>
      </w:tr>
      <w:tr w:rsidR="00056F78" w14:paraId="19581063" w14:textId="77777777" w:rsidTr="001A4FA5">
        <w:tc>
          <w:tcPr>
            <w:tcW w:w="2830" w:type="dxa"/>
          </w:tcPr>
          <w:p w14:paraId="5434DC6E" w14:textId="77777777" w:rsidR="00056F78" w:rsidRDefault="00056F78" w:rsidP="00BA6259"/>
        </w:tc>
        <w:tc>
          <w:tcPr>
            <w:tcW w:w="7030" w:type="dxa"/>
          </w:tcPr>
          <w:p w14:paraId="0AF94EFE" w14:textId="77777777" w:rsidR="00056F78" w:rsidRDefault="00056F78" w:rsidP="00BA6259"/>
        </w:tc>
      </w:tr>
      <w:tr w:rsidR="00056F78" w14:paraId="46009301" w14:textId="77777777" w:rsidTr="001A4FA5">
        <w:tc>
          <w:tcPr>
            <w:tcW w:w="2830" w:type="dxa"/>
          </w:tcPr>
          <w:p w14:paraId="62795C96" w14:textId="77777777" w:rsidR="00056F78" w:rsidRDefault="00056F78" w:rsidP="00BA6259"/>
        </w:tc>
        <w:tc>
          <w:tcPr>
            <w:tcW w:w="7030" w:type="dxa"/>
          </w:tcPr>
          <w:p w14:paraId="64E1D04A" w14:textId="77777777" w:rsidR="00056F78" w:rsidRDefault="00056F78" w:rsidP="00BA6259"/>
        </w:tc>
      </w:tr>
      <w:tr w:rsidR="00056F78" w14:paraId="01F7B8B1" w14:textId="77777777" w:rsidTr="001A4FA5">
        <w:tc>
          <w:tcPr>
            <w:tcW w:w="2830" w:type="dxa"/>
          </w:tcPr>
          <w:p w14:paraId="1F146B53" w14:textId="77777777" w:rsidR="00056F78" w:rsidRDefault="00056F78" w:rsidP="00BA6259"/>
        </w:tc>
        <w:tc>
          <w:tcPr>
            <w:tcW w:w="7030" w:type="dxa"/>
          </w:tcPr>
          <w:p w14:paraId="6D662072" w14:textId="77777777" w:rsidR="00056F78" w:rsidRDefault="00056F78" w:rsidP="00BA6259"/>
        </w:tc>
      </w:tr>
      <w:tr w:rsidR="00056F78" w14:paraId="065A2702" w14:textId="77777777" w:rsidTr="001A4FA5">
        <w:tc>
          <w:tcPr>
            <w:tcW w:w="2830" w:type="dxa"/>
          </w:tcPr>
          <w:p w14:paraId="17751AC5" w14:textId="77777777" w:rsidR="00056F78" w:rsidRDefault="00056F78" w:rsidP="00BA6259"/>
        </w:tc>
        <w:tc>
          <w:tcPr>
            <w:tcW w:w="7030" w:type="dxa"/>
          </w:tcPr>
          <w:p w14:paraId="0290C174" w14:textId="77777777" w:rsidR="00056F78" w:rsidRDefault="00056F78" w:rsidP="00BA6259"/>
        </w:tc>
      </w:tr>
    </w:tbl>
    <w:p w14:paraId="4B971D1E" w14:textId="77777777" w:rsidR="00056F78" w:rsidRDefault="00056F78" w:rsidP="00056F78">
      <w:pPr>
        <w:rPr>
          <w:b/>
          <w:bCs/>
        </w:rPr>
      </w:pPr>
    </w:p>
    <w:p w14:paraId="7F44EADF" w14:textId="77777777" w:rsidR="00056F78" w:rsidRPr="00B11326" w:rsidRDefault="00056F78" w:rsidP="00056F78">
      <w:pPr>
        <w:rPr>
          <w:b/>
          <w:bCs/>
          <w:i/>
          <w:iCs/>
        </w:rPr>
      </w:pPr>
      <w:r w:rsidRPr="00B11326">
        <w:rPr>
          <w:b/>
          <w:bCs/>
        </w:rPr>
        <w:t>Secondary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30"/>
      </w:tblGrid>
      <w:tr w:rsidR="00056F78" w14:paraId="23248C2A" w14:textId="77777777" w:rsidTr="007D26A1">
        <w:tc>
          <w:tcPr>
            <w:tcW w:w="2830" w:type="dxa"/>
            <w:shd w:val="clear" w:color="auto" w:fill="F2C0A9" w:themeFill="accent3" w:themeFillTint="99"/>
          </w:tcPr>
          <w:p w14:paraId="11F3638D" w14:textId="77777777" w:rsidR="00056F78" w:rsidRPr="00D85FC4" w:rsidRDefault="00056F78" w:rsidP="00BA6259">
            <w:pPr>
              <w:rPr>
                <w:b/>
                <w:bCs/>
              </w:rPr>
            </w:pPr>
            <w:r w:rsidRPr="00D85FC4">
              <w:rPr>
                <w:b/>
                <w:bCs/>
              </w:rPr>
              <w:t>Audience</w:t>
            </w:r>
          </w:p>
        </w:tc>
        <w:tc>
          <w:tcPr>
            <w:tcW w:w="7030" w:type="dxa"/>
            <w:shd w:val="clear" w:color="auto" w:fill="F2C0A9" w:themeFill="accent3" w:themeFillTint="99"/>
          </w:tcPr>
          <w:p w14:paraId="413ED956" w14:textId="77777777" w:rsidR="00056F78" w:rsidRPr="00D85FC4" w:rsidRDefault="00056F78" w:rsidP="00BA6259">
            <w:pPr>
              <w:rPr>
                <w:b/>
                <w:bCs/>
              </w:rPr>
            </w:pPr>
            <w:r w:rsidRPr="00D85FC4">
              <w:rPr>
                <w:b/>
                <w:bCs/>
              </w:rPr>
              <w:t>Who are they? Needs and characteristics</w:t>
            </w:r>
          </w:p>
        </w:tc>
      </w:tr>
      <w:tr w:rsidR="00056F78" w14:paraId="76C6BDFD" w14:textId="77777777" w:rsidTr="001A4FA5">
        <w:tc>
          <w:tcPr>
            <w:tcW w:w="2830" w:type="dxa"/>
          </w:tcPr>
          <w:p w14:paraId="4C21EB84" w14:textId="77777777" w:rsidR="00056F78" w:rsidRDefault="00056F78" w:rsidP="00BA6259"/>
        </w:tc>
        <w:tc>
          <w:tcPr>
            <w:tcW w:w="7030" w:type="dxa"/>
          </w:tcPr>
          <w:p w14:paraId="4C551300" w14:textId="77777777" w:rsidR="00056F78" w:rsidRDefault="00056F78" w:rsidP="00BA6259"/>
        </w:tc>
      </w:tr>
      <w:tr w:rsidR="00056F78" w14:paraId="76981017" w14:textId="77777777" w:rsidTr="001A4FA5">
        <w:tc>
          <w:tcPr>
            <w:tcW w:w="2830" w:type="dxa"/>
          </w:tcPr>
          <w:p w14:paraId="41738EB1" w14:textId="77777777" w:rsidR="00056F78" w:rsidRDefault="00056F78" w:rsidP="00BA6259"/>
        </w:tc>
        <w:tc>
          <w:tcPr>
            <w:tcW w:w="7030" w:type="dxa"/>
          </w:tcPr>
          <w:p w14:paraId="0935F8D7" w14:textId="77777777" w:rsidR="00056F78" w:rsidRDefault="00056F78" w:rsidP="00BA6259"/>
        </w:tc>
      </w:tr>
      <w:tr w:rsidR="00056F78" w14:paraId="008BE73F" w14:textId="77777777" w:rsidTr="001A4FA5">
        <w:tc>
          <w:tcPr>
            <w:tcW w:w="2830" w:type="dxa"/>
          </w:tcPr>
          <w:p w14:paraId="42AE4734" w14:textId="77777777" w:rsidR="00056F78" w:rsidRDefault="00056F78" w:rsidP="00BA6259"/>
        </w:tc>
        <w:tc>
          <w:tcPr>
            <w:tcW w:w="7030" w:type="dxa"/>
          </w:tcPr>
          <w:p w14:paraId="32EE71AE" w14:textId="77777777" w:rsidR="00056F78" w:rsidRDefault="00056F78" w:rsidP="00BA6259"/>
        </w:tc>
      </w:tr>
      <w:tr w:rsidR="00056F78" w14:paraId="2D27AE76" w14:textId="77777777" w:rsidTr="001A4FA5">
        <w:tc>
          <w:tcPr>
            <w:tcW w:w="2830" w:type="dxa"/>
          </w:tcPr>
          <w:p w14:paraId="123316DC" w14:textId="77777777" w:rsidR="00056F78" w:rsidRDefault="00056F78" w:rsidP="00BA6259"/>
        </w:tc>
        <w:tc>
          <w:tcPr>
            <w:tcW w:w="7030" w:type="dxa"/>
          </w:tcPr>
          <w:p w14:paraId="4D00A786" w14:textId="77777777" w:rsidR="00056F78" w:rsidRDefault="00056F78" w:rsidP="00BA6259"/>
        </w:tc>
      </w:tr>
      <w:tr w:rsidR="00056F78" w14:paraId="7D76E8D0" w14:textId="77777777" w:rsidTr="001A4FA5">
        <w:tc>
          <w:tcPr>
            <w:tcW w:w="2830" w:type="dxa"/>
          </w:tcPr>
          <w:p w14:paraId="665CC0E1" w14:textId="77777777" w:rsidR="00056F78" w:rsidRDefault="00056F78" w:rsidP="00BA6259"/>
        </w:tc>
        <w:tc>
          <w:tcPr>
            <w:tcW w:w="7030" w:type="dxa"/>
          </w:tcPr>
          <w:p w14:paraId="0F6053AE" w14:textId="77777777" w:rsidR="00056F78" w:rsidRDefault="00056F78" w:rsidP="00BA6259"/>
        </w:tc>
      </w:tr>
    </w:tbl>
    <w:p w14:paraId="463D1210" w14:textId="77777777" w:rsidR="004B114E" w:rsidRDefault="004B114E" w:rsidP="004B114E">
      <w:pPr>
        <w:pStyle w:val="Body"/>
      </w:pPr>
    </w:p>
    <w:p w14:paraId="0CBD5A27" w14:textId="0AC625F2" w:rsidR="00056F78" w:rsidRDefault="004B114E" w:rsidP="00056F78">
      <w:pPr>
        <w:pStyle w:val="Heading1"/>
      </w:pPr>
      <w:r>
        <w:t xml:space="preserve">Key </w:t>
      </w:r>
      <w:r w:rsidR="001A4FA5">
        <w:t>m</w:t>
      </w:r>
      <w:r>
        <w:t>essages</w:t>
      </w:r>
    </w:p>
    <w:p w14:paraId="1BB21017" w14:textId="2FFC8B35" w:rsidR="004B114E" w:rsidRPr="009F2F9C" w:rsidRDefault="009F2F9C" w:rsidP="009F2F9C">
      <w:pPr>
        <w:pStyle w:val="Body"/>
        <w:rPr>
          <w:i/>
          <w:iCs/>
          <w:color w:val="91AF75" w:themeColor="text1" w:themeTint="80"/>
        </w:rPr>
      </w:pPr>
      <w:r w:rsidRPr="009F2F9C">
        <w:rPr>
          <w:i/>
          <w:iCs/>
          <w:color w:val="91AF75" w:themeColor="text1" w:themeTint="80"/>
        </w:rPr>
        <w:t>The key information you need to get to your audience to meet the objectives. Not a list of everything you need to say just the topline information you consistently need to get across.</w:t>
      </w:r>
    </w:p>
    <w:p w14:paraId="22B0D28C" w14:textId="1E55CE70" w:rsidR="004B114E" w:rsidRDefault="004B114E" w:rsidP="004B114E">
      <w:pPr>
        <w:pStyle w:val="Body"/>
        <w:numPr>
          <w:ilvl w:val="0"/>
          <w:numId w:val="19"/>
        </w:numPr>
      </w:pPr>
    </w:p>
    <w:p w14:paraId="5FCDF778" w14:textId="77777777" w:rsidR="004B114E" w:rsidRDefault="004B114E" w:rsidP="004B114E">
      <w:pPr>
        <w:pStyle w:val="Body"/>
        <w:ind w:left="720"/>
      </w:pPr>
    </w:p>
    <w:p w14:paraId="1C38C654" w14:textId="079EEB02" w:rsidR="004B114E" w:rsidRDefault="004B114E" w:rsidP="004B114E">
      <w:pPr>
        <w:pStyle w:val="Body"/>
        <w:numPr>
          <w:ilvl w:val="0"/>
          <w:numId w:val="19"/>
        </w:numPr>
      </w:pPr>
    </w:p>
    <w:p w14:paraId="1F3C47BC" w14:textId="77777777" w:rsidR="004B114E" w:rsidRDefault="004B114E" w:rsidP="004B114E">
      <w:pPr>
        <w:pStyle w:val="Body"/>
      </w:pPr>
    </w:p>
    <w:p w14:paraId="41C9CA0A" w14:textId="66DB91FD" w:rsidR="004B114E" w:rsidRDefault="004B114E" w:rsidP="004B114E">
      <w:pPr>
        <w:pStyle w:val="Body"/>
        <w:numPr>
          <w:ilvl w:val="0"/>
          <w:numId w:val="19"/>
        </w:numPr>
      </w:pPr>
    </w:p>
    <w:p w14:paraId="5F99EC45" w14:textId="77777777" w:rsidR="004B114E" w:rsidRDefault="004B114E" w:rsidP="004B114E">
      <w:pPr>
        <w:pStyle w:val="Body"/>
      </w:pPr>
    </w:p>
    <w:p w14:paraId="1277F3D4" w14:textId="338D5208" w:rsidR="004B114E" w:rsidRDefault="004B114E" w:rsidP="004B114E">
      <w:pPr>
        <w:pStyle w:val="Body"/>
        <w:numPr>
          <w:ilvl w:val="0"/>
          <w:numId w:val="19"/>
        </w:numPr>
      </w:pPr>
    </w:p>
    <w:p w14:paraId="204E0DAE" w14:textId="77777777" w:rsidR="004B114E" w:rsidRDefault="004B114E" w:rsidP="004B114E">
      <w:pPr>
        <w:pStyle w:val="Body"/>
      </w:pPr>
    </w:p>
    <w:p w14:paraId="015F5B1E" w14:textId="5DB4DF05" w:rsidR="004B114E" w:rsidRDefault="004B114E" w:rsidP="004B114E">
      <w:pPr>
        <w:pStyle w:val="Body"/>
        <w:numPr>
          <w:ilvl w:val="0"/>
          <w:numId w:val="19"/>
        </w:numPr>
      </w:pPr>
    </w:p>
    <w:p w14:paraId="0331E790" w14:textId="77777777" w:rsidR="004B114E" w:rsidRDefault="004B114E" w:rsidP="004B114E">
      <w:pPr>
        <w:pStyle w:val="Body"/>
      </w:pPr>
    </w:p>
    <w:p w14:paraId="3B9D37C2" w14:textId="77777777" w:rsidR="00690C5D" w:rsidRDefault="00690C5D">
      <w:pPr>
        <w:rPr>
          <w:b/>
          <w:bCs/>
          <w:sz w:val="52"/>
          <w:szCs w:val="52"/>
        </w:rPr>
      </w:pPr>
      <w:r>
        <w:br w:type="page"/>
      </w:r>
    </w:p>
    <w:p w14:paraId="35BBE325" w14:textId="1CC13865" w:rsidR="003268BF" w:rsidRDefault="003268BF" w:rsidP="003268BF">
      <w:pPr>
        <w:pStyle w:val="Heading1"/>
      </w:pPr>
      <w:r>
        <w:lastRenderedPageBreak/>
        <w:t xml:space="preserve">Channels </w:t>
      </w:r>
    </w:p>
    <w:p w14:paraId="782C756F" w14:textId="77777777" w:rsidR="00C9405B" w:rsidRDefault="00C9405B" w:rsidP="00C9405B">
      <w:pPr>
        <w:pStyle w:val="Body"/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Select the right channels to get the messages to the target audience to meet the objectives.</w:t>
      </w:r>
    </w:p>
    <w:p w14:paraId="08C1849F" w14:textId="7A98184A" w:rsidR="00C9405B" w:rsidRP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Owned – Website, annual report, emails</w:t>
      </w:r>
      <w:r w:rsidR="00690C5D">
        <w:rPr>
          <w:i/>
          <w:iCs/>
          <w:color w:val="91AF75" w:themeColor="text1" w:themeTint="80"/>
        </w:rPr>
        <w:t xml:space="preserve">, </w:t>
      </w:r>
      <w:r w:rsidR="00B85871">
        <w:rPr>
          <w:i/>
          <w:iCs/>
          <w:color w:val="91AF75" w:themeColor="text1" w:themeTint="80"/>
        </w:rPr>
        <w:t>blogs.</w:t>
      </w:r>
    </w:p>
    <w:p w14:paraId="0CCFF694" w14:textId="77777777" w:rsid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Interpersonal – Meetings, face-to-face visits, site visits, email, phone calls.</w:t>
      </w:r>
    </w:p>
    <w:p w14:paraId="1F05D69C" w14:textId="147EF6D6" w:rsidR="00C9405B" w:rsidRP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Paid –Advertising, online</w:t>
      </w:r>
      <w:r>
        <w:rPr>
          <w:i/>
          <w:iCs/>
          <w:color w:val="91AF75" w:themeColor="text1" w:themeTint="80"/>
        </w:rPr>
        <w:t xml:space="preserve"> </w:t>
      </w:r>
      <w:r w:rsidRPr="00C9405B">
        <w:rPr>
          <w:i/>
          <w:iCs/>
          <w:color w:val="91AF75" w:themeColor="text1" w:themeTint="80"/>
        </w:rPr>
        <w:t>placement.</w:t>
      </w:r>
    </w:p>
    <w:p w14:paraId="7F3CB1FC" w14:textId="2582B662" w:rsid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 xml:space="preserve">Social – Tweets, blogs, Facebook </w:t>
      </w:r>
      <w:r>
        <w:rPr>
          <w:i/>
          <w:iCs/>
          <w:color w:val="91AF75" w:themeColor="text1" w:themeTint="80"/>
        </w:rPr>
        <w:t>posts</w:t>
      </w:r>
      <w:r w:rsidRPr="00C9405B">
        <w:rPr>
          <w:i/>
          <w:iCs/>
          <w:color w:val="91AF75" w:themeColor="text1" w:themeTint="80"/>
        </w:rPr>
        <w:t>, LinkedIn articles</w:t>
      </w:r>
    </w:p>
    <w:p w14:paraId="3E06D8BE" w14:textId="2B94A71C" w:rsidR="00C9405B" w:rsidRP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Uncontrolled</w:t>
      </w:r>
      <w:r>
        <w:rPr>
          <w:i/>
          <w:iCs/>
          <w:color w:val="91AF75" w:themeColor="text1" w:themeTint="80"/>
        </w:rPr>
        <w:t>, earned</w:t>
      </w:r>
      <w:r w:rsidRPr="00C9405B">
        <w:rPr>
          <w:i/>
          <w:iCs/>
          <w:color w:val="91AF75" w:themeColor="text1" w:themeTint="80"/>
        </w:rPr>
        <w:t xml:space="preserve"> </w:t>
      </w:r>
      <w:r w:rsidR="00690C5D">
        <w:rPr>
          <w:i/>
          <w:iCs/>
          <w:color w:val="91AF75" w:themeColor="text1" w:themeTint="80"/>
        </w:rPr>
        <w:t xml:space="preserve">media </w:t>
      </w:r>
      <w:r w:rsidRPr="00C9405B">
        <w:rPr>
          <w:i/>
          <w:iCs/>
          <w:color w:val="91AF75" w:themeColor="text1" w:themeTint="80"/>
        </w:rPr>
        <w:t>–</w:t>
      </w:r>
      <w:r>
        <w:rPr>
          <w:i/>
          <w:iCs/>
          <w:color w:val="91AF75" w:themeColor="text1" w:themeTint="80"/>
        </w:rPr>
        <w:t xml:space="preserve"> </w:t>
      </w:r>
      <w:r w:rsidRPr="00C9405B">
        <w:rPr>
          <w:i/>
          <w:iCs/>
          <w:color w:val="91AF75" w:themeColor="text1" w:themeTint="80"/>
        </w:rPr>
        <w:t>Media releases, interviews,</w:t>
      </w:r>
      <w:r w:rsidR="00690C5D">
        <w:rPr>
          <w:i/>
          <w:iCs/>
          <w:color w:val="91AF75" w:themeColor="text1" w:themeTint="80"/>
        </w:rPr>
        <w:t xml:space="preserve"> </w:t>
      </w:r>
      <w:r w:rsidR="00B85871">
        <w:rPr>
          <w:i/>
          <w:iCs/>
          <w:color w:val="91AF75" w:themeColor="text1" w:themeTint="80"/>
        </w:rPr>
        <w:t>podcasts.</w:t>
      </w:r>
    </w:p>
    <w:p w14:paraId="06567964" w14:textId="77777777" w:rsidR="00C9405B" w:rsidRPr="00C9405B" w:rsidRDefault="00C9405B" w:rsidP="00C9405B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 w:rsidRPr="00C9405B">
        <w:rPr>
          <w:i/>
          <w:iCs/>
          <w:color w:val="91AF75" w:themeColor="text1" w:themeTint="80"/>
        </w:rPr>
        <w:t>Events – Workshops, webinars, conferences</w:t>
      </w:r>
    </w:p>
    <w:p w14:paraId="452E28B8" w14:textId="2336F435" w:rsidR="009D3AC7" w:rsidRDefault="00690C5D" w:rsidP="009D3AC7">
      <w:pPr>
        <w:pStyle w:val="Body"/>
        <w:numPr>
          <w:ilvl w:val="0"/>
          <w:numId w:val="26"/>
        </w:numPr>
        <w:rPr>
          <w:i/>
          <w:iCs/>
          <w:color w:val="91AF75" w:themeColor="text1" w:themeTint="80"/>
        </w:rPr>
      </w:pPr>
      <w:r>
        <w:rPr>
          <w:i/>
          <w:iCs/>
          <w:color w:val="91AF75" w:themeColor="text1" w:themeTint="80"/>
        </w:rPr>
        <w:t xml:space="preserve">Shared </w:t>
      </w:r>
      <w:r w:rsidRPr="00C9405B">
        <w:rPr>
          <w:i/>
          <w:iCs/>
          <w:color w:val="91AF75" w:themeColor="text1" w:themeTint="80"/>
        </w:rPr>
        <w:t xml:space="preserve"> – </w:t>
      </w:r>
      <w:r w:rsidR="00C9405B" w:rsidRPr="00C9405B">
        <w:rPr>
          <w:i/>
          <w:iCs/>
          <w:color w:val="91AF75" w:themeColor="text1" w:themeTint="80"/>
        </w:rPr>
        <w:t>Alliances</w:t>
      </w:r>
      <w:r>
        <w:rPr>
          <w:i/>
          <w:iCs/>
          <w:color w:val="91AF75" w:themeColor="text1" w:themeTint="80"/>
        </w:rPr>
        <w:t>, o</w:t>
      </w:r>
      <w:r w:rsidR="00C9405B" w:rsidRPr="00C9405B">
        <w:rPr>
          <w:i/>
          <w:iCs/>
          <w:color w:val="91AF75" w:themeColor="text1" w:themeTint="80"/>
        </w:rPr>
        <w:t>ther organisations/industry groups to work with</w:t>
      </w:r>
      <w:r>
        <w:rPr>
          <w:i/>
          <w:iCs/>
          <w:color w:val="91AF75" w:themeColor="text1" w:themeTint="80"/>
        </w:rPr>
        <w:t xml:space="preserve">, </w:t>
      </w:r>
      <w:r w:rsidR="00B85871">
        <w:rPr>
          <w:i/>
          <w:iCs/>
          <w:color w:val="91AF75" w:themeColor="text1" w:themeTint="80"/>
        </w:rPr>
        <w:t>third parties</w:t>
      </w:r>
      <w:r>
        <w:rPr>
          <w:i/>
          <w:iCs/>
          <w:color w:val="91AF75" w:themeColor="text1" w:themeTint="80"/>
        </w:rPr>
        <w:t xml:space="preserve"> to send out </w:t>
      </w:r>
      <w:r w:rsidR="00B85871">
        <w:rPr>
          <w:i/>
          <w:iCs/>
          <w:color w:val="91AF75" w:themeColor="text1" w:themeTint="80"/>
        </w:rPr>
        <w:t>messages.</w:t>
      </w:r>
    </w:p>
    <w:p w14:paraId="049A00D8" w14:textId="4BFA6B46" w:rsidR="009D3AC7" w:rsidRDefault="009D3AC7" w:rsidP="009D3AC7">
      <w:r>
        <w:t>We will utilise the following channels in this strategy to reach our audiences:</w:t>
      </w:r>
    </w:p>
    <w:p w14:paraId="453B9C35" w14:textId="77777777" w:rsidR="009D3AC7" w:rsidRPr="009D3AC7" w:rsidRDefault="009D3AC7" w:rsidP="009D3A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930"/>
      </w:tblGrid>
      <w:tr w:rsidR="009D3AC7" w:rsidRPr="009D3AC7" w14:paraId="112DD895" w14:textId="77777777" w:rsidTr="007D26A1">
        <w:tc>
          <w:tcPr>
            <w:tcW w:w="4930" w:type="dxa"/>
            <w:shd w:val="clear" w:color="auto" w:fill="F2C0A9" w:themeFill="accent3" w:themeFillTint="99"/>
          </w:tcPr>
          <w:p w14:paraId="096271DA" w14:textId="30EBFB40" w:rsidR="009D3AC7" w:rsidRPr="009D3AC7" w:rsidRDefault="009D3AC7" w:rsidP="009D3AC7">
            <w:pPr>
              <w:rPr>
                <w:b/>
                <w:bCs/>
              </w:rPr>
            </w:pPr>
            <w:r w:rsidRPr="009D3AC7">
              <w:rPr>
                <w:b/>
                <w:bCs/>
              </w:rPr>
              <w:t>Channel</w:t>
            </w:r>
          </w:p>
        </w:tc>
        <w:tc>
          <w:tcPr>
            <w:tcW w:w="4930" w:type="dxa"/>
            <w:shd w:val="clear" w:color="auto" w:fill="F2C0A9" w:themeFill="accent3" w:themeFillTint="99"/>
          </w:tcPr>
          <w:p w14:paraId="20B66AD9" w14:textId="6EC1A70F" w:rsidR="009D3AC7" w:rsidRPr="009D3AC7" w:rsidRDefault="009D3AC7" w:rsidP="009D3AC7">
            <w:pPr>
              <w:rPr>
                <w:b/>
                <w:bCs/>
              </w:rPr>
            </w:pPr>
            <w:r w:rsidRPr="009D3AC7">
              <w:rPr>
                <w:b/>
                <w:bCs/>
              </w:rPr>
              <w:t>Audience</w:t>
            </w:r>
          </w:p>
        </w:tc>
      </w:tr>
      <w:tr w:rsidR="009D3AC7" w14:paraId="5D2B290F" w14:textId="77777777" w:rsidTr="009D3AC7">
        <w:tc>
          <w:tcPr>
            <w:tcW w:w="4930" w:type="dxa"/>
          </w:tcPr>
          <w:p w14:paraId="26DA8620" w14:textId="77777777" w:rsidR="009D3AC7" w:rsidRDefault="009D3AC7" w:rsidP="009D3AC7"/>
        </w:tc>
        <w:tc>
          <w:tcPr>
            <w:tcW w:w="4930" w:type="dxa"/>
          </w:tcPr>
          <w:p w14:paraId="285843BB" w14:textId="77777777" w:rsidR="009D3AC7" w:rsidRDefault="009D3AC7" w:rsidP="009D3AC7"/>
        </w:tc>
      </w:tr>
      <w:tr w:rsidR="009D3AC7" w14:paraId="7C74A85C" w14:textId="77777777" w:rsidTr="009D3AC7">
        <w:tc>
          <w:tcPr>
            <w:tcW w:w="4930" w:type="dxa"/>
          </w:tcPr>
          <w:p w14:paraId="5BD31344" w14:textId="77777777" w:rsidR="009D3AC7" w:rsidRDefault="009D3AC7" w:rsidP="009D3AC7"/>
        </w:tc>
        <w:tc>
          <w:tcPr>
            <w:tcW w:w="4930" w:type="dxa"/>
          </w:tcPr>
          <w:p w14:paraId="4B970A58" w14:textId="77777777" w:rsidR="009D3AC7" w:rsidRDefault="009D3AC7" w:rsidP="009D3AC7"/>
        </w:tc>
      </w:tr>
      <w:tr w:rsidR="009D3AC7" w14:paraId="2294E551" w14:textId="77777777" w:rsidTr="009D3AC7">
        <w:tc>
          <w:tcPr>
            <w:tcW w:w="4930" w:type="dxa"/>
          </w:tcPr>
          <w:p w14:paraId="226BBBD2" w14:textId="77777777" w:rsidR="009D3AC7" w:rsidRDefault="009D3AC7" w:rsidP="009D3AC7"/>
        </w:tc>
        <w:tc>
          <w:tcPr>
            <w:tcW w:w="4930" w:type="dxa"/>
          </w:tcPr>
          <w:p w14:paraId="1A113E6F" w14:textId="77777777" w:rsidR="009D3AC7" w:rsidRDefault="009D3AC7" w:rsidP="009D3AC7"/>
        </w:tc>
      </w:tr>
      <w:tr w:rsidR="009D3AC7" w14:paraId="324E0446" w14:textId="77777777" w:rsidTr="009D3AC7">
        <w:tc>
          <w:tcPr>
            <w:tcW w:w="4930" w:type="dxa"/>
          </w:tcPr>
          <w:p w14:paraId="30E62F15" w14:textId="77777777" w:rsidR="009D3AC7" w:rsidRDefault="009D3AC7" w:rsidP="009D3AC7"/>
        </w:tc>
        <w:tc>
          <w:tcPr>
            <w:tcW w:w="4930" w:type="dxa"/>
          </w:tcPr>
          <w:p w14:paraId="09A8F866" w14:textId="77777777" w:rsidR="009D3AC7" w:rsidRDefault="009D3AC7" w:rsidP="009D3AC7"/>
        </w:tc>
      </w:tr>
      <w:tr w:rsidR="009D3AC7" w14:paraId="647D0015" w14:textId="77777777" w:rsidTr="009D3AC7">
        <w:tc>
          <w:tcPr>
            <w:tcW w:w="4930" w:type="dxa"/>
          </w:tcPr>
          <w:p w14:paraId="5225E641" w14:textId="77777777" w:rsidR="009D3AC7" w:rsidRDefault="009D3AC7" w:rsidP="009D3AC7"/>
        </w:tc>
        <w:tc>
          <w:tcPr>
            <w:tcW w:w="4930" w:type="dxa"/>
          </w:tcPr>
          <w:p w14:paraId="12FF3ABC" w14:textId="77777777" w:rsidR="009D3AC7" w:rsidRDefault="009D3AC7" w:rsidP="009D3AC7"/>
        </w:tc>
      </w:tr>
      <w:tr w:rsidR="009D3AC7" w14:paraId="4575335E" w14:textId="77777777" w:rsidTr="009D3AC7">
        <w:tc>
          <w:tcPr>
            <w:tcW w:w="4930" w:type="dxa"/>
          </w:tcPr>
          <w:p w14:paraId="6DA27B31" w14:textId="77777777" w:rsidR="009D3AC7" w:rsidRDefault="009D3AC7" w:rsidP="009D3AC7"/>
        </w:tc>
        <w:tc>
          <w:tcPr>
            <w:tcW w:w="4930" w:type="dxa"/>
          </w:tcPr>
          <w:p w14:paraId="0D5D0AD5" w14:textId="77777777" w:rsidR="009D3AC7" w:rsidRDefault="009D3AC7" w:rsidP="009D3AC7"/>
        </w:tc>
      </w:tr>
      <w:tr w:rsidR="009D3AC7" w14:paraId="0E7CC898" w14:textId="77777777" w:rsidTr="009D3AC7">
        <w:tc>
          <w:tcPr>
            <w:tcW w:w="4930" w:type="dxa"/>
          </w:tcPr>
          <w:p w14:paraId="32FB3361" w14:textId="77777777" w:rsidR="009D3AC7" w:rsidRDefault="009D3AC7" w:rsidP="009D3AC7"/>
        </w:tc>
        <w:tc>
          <w:tcPr>
            <w:tcW w:w="4930" w:type="dxa"/>
          </w:tcPr>
          <w:p w14:paraId="69EEF012" w14:textId="77777777" w:rsidR="009D3AC7" w:rsidRDefault="009D3AC7" w:rsidP="009D3AC7"/>
        </w:tc>
      </w:tr>
    </w:tbl>
    <w:p w14:paraId="4F4D185C" w14:textId="77777777" w:rsidR="00690C5D" w:rsidRPr="00690C5D" w:rsidRDefault="00690C5D" w:rsidP="00690C5D">
      <w:pPr>
        <w:pStyle w:val="Body"/>
        <w:rPr>
          <w:i/>
          <w:iCs/>
          <w:color w:val="91AF75" w:themeColor="text1" w:themeTint="80"/>
        </w:rPr>
      </w:pPr>
    </w:p>
    <w:p w14:paraId="4E1EB6F6" w14:textId="77777777" w:rsidR="004B114E" w:rsidRDefault="004B114E" w:rsidP="004B114E">
      <w:pPr>
        <w:pStyle w:val="Heading1"/>
        <w:sectPr w:rsidR="004B114E">
          <w:footerReference w:type="default" r:id="rId11"/>
          <w:pgSz w:w="11910" w:h="16840"/>
          <w:pgMar w:top="1300" w:right="1020" w:bottom="1160" w:left="1020" w:header="0" w:footer="973" w:gutter="0"/>
          <w:pgNumType w:start="1"/>
          <w:cols w:space="720"/>
        </w:sectPr>
      </w:pPr>
    </w:p>
    <w:p w14:paraId="0F746551" w14:textId="59F7DEDE" w:rsidR="00594522" w:rsidRDefault="00594522" w:rsidP="00594522">
      <w:pPr>
        <w:pStyle w:val="Heading1"/>
      </w:pPr>
      <w:r>
        <w:lastRenderedPageBreak/>
        <w:t xml:space="preserve">Implementation </w:t>
      </w:r>
      <w:r w:rsidR="00337704">
        <w:t>p</w:t>
      </w:r>
      <w:r>
        <w:t xml:space="preserve">lan </w:t>
      </w:r>
    </w:p>
    <w:p w14:paraId="0FB10A95" w14:textId="313873DC" w:rsidR="00337704" w:rsidRPr="00337704" w:rsidRDefault="00337704" w:rsidP="00337704">
      <w:pPr>
        <w:rPr>
          <w:i/>
          <w:iCs/>
          <w:color w:val="91AF75" w:themeColor="text1" w:themeTint="80"/>
        </w:rPr>
      </w:pPr>
      <w:r>
        <w:rPr>
          <w:i/>
          <w:iCs/>
          <w:color w:val="91AF75" w:themeColor="text1" w:themeTint="80"/>
        </w:rPr>
        <w:t>There are two options for your implementation plan. You can list the activities</w:t>
      </w:r>
      <w:r w:rsidR="00463A44">
        <w:rPr>
          <w:i/>
          <w:iCs/>
          <w:color w:val="91AF75" w:themeColor="text1" w:themeTint="80"/>
        </w:rPr>
        <w:t>: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  <w:gridCol w:w="2365"/>
        <w:gridCol w:w="2365"/>
      </w:tblGrid>
      <w:tr w:rsidR="0006123E" w:rsidRPr="0006123E" w14:paraId="623B16C5" w14:textId="77777777" w:rsidTr="00463A44">
        <w:trPr>
          <w:trHeight w:val="36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6C74A775" w14:textId="337132C7" w:rsidR="0006123E" w:rsidRPr="0006123E" w:rsidRDefault="00337704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Activity</w:t>
            </w:r>
          </w:p>
          <w:p w14:paraId="52493701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5DCFF2CF" w14:textId="0D8D5365" w:rsidR="0006123E" w:rsidRPr="0006123E" w:rsidRDefault="00337704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Goal/</w:t>
            </w:r>
            <w:r w:rsidR="0006123E"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Objective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0DA2DA0D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Audience  </w:t>
            </w:r>
          </w:p>
          <w:p w14:paraId="3B93D8F3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31F6ACE8" w14:textId="37CC38FE" w:rsidR="0006123E" w:rsidRPr="0006123E" w:rsidRDefault="00337704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Channel</w:t>
            </w:r>
          </w:p>
          <w:p w14:paraId="5F5416D2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6A2CBF06" w14:textId="3194B6E0" w:rsidR="0006123E" w:rsidRPr="0006123E" w:rsidRDefault="00463A44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Details</w:t>
            </w:r>
            <w:r w:rsidR="0006123E"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0A9"/>
            <w:hideMark/>
          </w:tcPr>
          <w:p w14:paraId="51A92D48" w14:textId="0B7FA4D6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color w:val="27321D"/>
                <w:sz w:val="18"/>
                <w:szCs w:val="18"/>
                <w:lang w:val="en-AU" w:eastAsia="en-GB"/>
              </w:rPr>
              <w:t xml:space="preserve">Timeline </w:t>
            </w:r>
          </w:p>
        </w:tc>
      </w:tr>
      <w:tr w:rsidR="0006123E" w:rsidRPr="0006123E" w14:paraId="5069FCDF" w14:textId="77777777" w:rsidTr="00463A44">
        <w:trPr>
          <w:trHeight w:val="54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425B19AD" w14:textId="36C537B8" w:rsidR="00337704" w:rsidRDefault="00337704" w:rsidP="00337704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What will we do to</w:t>
            </w: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 xml:space="preserve"> achieve </w:t>
            </w:r>
            <w:r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our</w:t>
            </w: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 xml:space="preserve"> goals</w:t>
            </w:r>
            <w:r w:rsidRPr="0006123E"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  <w:t> </w:t>
            </w:r>
          </w:p>
          <w:p w14:paraId="0FE567D3" w14:textId="3C73DCF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6ECCBE79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What are we trying to achieve</w:t>
            </w:r>
            <w:r w:rsidRPr="0006123E"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3FB42A55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Audience group/s targeted for this activity</w:t>
            </w:r>
            <w:r w:rsidRPr="0006123E"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7DC8DAD0" w14:textId="30595000" w:rsidR="00337704" w:rsidRPr="0006123E" w:rsidRDefault="00337704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Best channel to engage audience to achieve objectives</w:t>
            </w:r>
            <w:r w:rsidRPr="0006123E"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  <w:t>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1D7F58E6" w14:textId="048341A5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 xml:space="preserve">What do we need to develop and what steps do we need to take 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  <w:hideMark/>
          </w:tcPr>
          <w:p w14:paraId="39822248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BF9F6"/>
                <w:sz w:val="18"/>
                <w:szCs w:val="18"/>
                <w:lang w:val="en-AU" w:eastAsia="en-GB"/>
              </w:rPr>
            </w:pPr>
            <w:r w:rsidRPr="0006123E"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  <w:t>When do we need to do this by </w:t>
            </w:r>
            <w:r w:rsidRPr="0006123E">
              <w:rPr>
                <w:rFonts w:eastAsia="Times New Roman" w:cs="Segoe UI"/>
                <w:b/>
                <w:bCs/>
                <w:color w:val="FBF9F6"/>
                <w:sz w:val="18"/>
                <w:szCs w:val="18"/>
                <w:lang w:val="en-AU" w:eastAsia="en-GB"/>
              </w:rPr>
              <w:t> </w:t>
            </w:r>
          </w:p>
        </w:tc>
      </w:tr>
      <w:tr w:rsidR="0006123E" w:rsidRPr="0006123E" w14:paraId="01DBCDB2" w14:textId="77777777" w:rsidTr="00463A44">
        <w:trPr>
          <w:trHeight w:val="540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283BD0DE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19C8ACEB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429E65CC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51B42650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072EB7CA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EBE"/>
          </w:tcPr>
          <w:p w14:paraId="264D6300" w14:textId="77777777" w:rsidR="0006123E" w:rsidRPr="0006123E" w:rsidRDefault="0006123E" w:rsidP="0006123E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Segoe UI"/>
                <w:b/>
                <w:bCs/>
                <w:i/>
                <w:iCs/>
                <w:color w:val="FBF9F6"/>
                <w:sz w:val="18"/>
                <w:szCs w:val="18"/>
                <w:lang w:val="en-AU" w:eastAsia="en-GB"/>
              </w:rPr>
            </w:pPr>
          </w:p>
        </w:tc>
      </w:tr>
    </w:tbl>
    <w:p w14:paraId="5B8BA651" w14:textId="77777777" w:rsidR="00463A44" w:rsidRDefault="00463A44" w:rsidP="00463A44">
      <w:pPr>
        <w:rPr>
          <w:i/>
          <w:iCs/>
          <w:color w:val="91AF75" w:themeColor="text1" w:themeTint="80"/>
        </w:rPr>
      </w:pPr>
    </w:p>
    <w:p w14:paraId="007232D2" w14:textId="0EBE53DD" w:rsidR="00463A44" w:rsidRDefault="00463A44" w:rsidP="006A0D0A">
      <w:pPr>
        <w:rPr>
          <w:i/>
          <w:iCs/>
          <w:color w:val="91AF75" w:themeColor="text1" w:themeTint="80"/>
        </w:rPr>
      </w:pPr>
      <w:r w:rsidRPr="00463A44">
        <w:rPr>
          <w:i/>
          <w:iCs/>
          <w:color w:val="91AF75" w:themeColor="text1" w:themeTint="80"/>
        </w:rPr>
        <w:t>Or you can develop a</w:t>
      </w:r>
      <w:r w:rsidR="006A0D0A">
        <w:rPr>
          <w:i/>
          <w:iCs/>
          <w:color w:val="91AF75" w:themeColor="text1" w:themeTint="80"/>
        </w:rPr>
        <w:t xml:space="preserve"> simple</w:t>
      </w:r>
      <w:r w:rsidRPr="00463A44">
        <w:rPr>
          <w:i/>
          <w:iCs/>
          <w:color w:val="91AF75" w:themeColor="text1" w:themeTint="80"/>
        </w:rPr>
        <w:t xml:space="preserve"> timeline of activities. </w:t>
      </w:r>
    </w:p>
    <w:p w14:paraId="4A2C724A" w14:textId="77777777" w:rsidR="006A0D0A" w:rsidRPr="006A0D0A" w:rsidRDefault="006A0D0A" w:rsidP="006A0D0A">
      <w:pPr>
        <w:rPr>
          <w:i/>
          <w:iCs/>
          <w:color w:val="91AF75" w:themeColor="text1" w:themeTint="80"/>
        </w:rPr>
      </w:pPr>
    </w:p>
    <w:tbl>
      <w:tblPr>
        <w:tblStyle w:val="GridTable5Dark-Accent3"/>
        <w:tblW w:w="0" w:type="auto"/>
        <w:shd w:val="clear" w:color="auto" w:fill="809393" w:themeFill="text2"/>
        <w:tblLook w:val="04A0" w:firstRow="1" w:lastRow="0" w:firstColumn="1" w:lastColumn="0" w:noHBand="0" w:noVBand="1"/>
      </w:tblPr>
      <w:tblGrid>
        <w:gridCol w:w="2024"/>
        <w:gridCol w:w="2006"/>
        <w:gridCol w:w="2432"/>
        <w:gridCol w:w="2049"/>
        <w:gridCol w:w="2182"/>
        <w:gridCol w:w="1827"/>
        <w:gridCol w:w="1827"/>
      </w:tblGrid>
      <w:tr w:rsidR="00463A44" w:rsidRPr="00463A44" w14:paraId="3BF28514" w14:textId="77777777" w:rsidTr="0046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F2C0A9" w:themeFill="accent3" w:themeFillTint="99"/>
          </w:tcPr>
          <w:p w14:paraId="587D5ECB" w14:textId="7ADAE132" w:rsidR="00463A44" w:rsidRPr="00463A44" w:rsidRDefault="00463A44" w:rsidP="00463A44">
            <w:pPr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Period</w:t>
            </w:r>
          </w:p>
        </w:tc>
        <w:tc>
          <w:tcPr>
            <w:tcW w:w="2072" w:type="dxa"/>
            <w:shd w:val="clear" w:color="auto" w:fill="F2C0A9" w:themeFill="accent3" w:themeFillTint="99"/>
          </w:tcPr>
          <w:p w14:paraId="5CAA885B" w14:textId="51DE3DBE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July</w:t>
            </w:r>
          </w:p>
        </w:tc>
        <w:tc>
          <w:tcPr>
            <w:tcW w:w="2505" w:type="dxa"/>
            <w:shd w:val="clear" w:color="auto" w:fill="F2C0A9" w:themeFill="accent3" w:themeFillTint="99"/>
          </w:tcPr>
          <w:p w14:paraId="153DF981" w14:textId="782ADDA2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August</w:t>
            </w:r>
          </w:p>
        </w:tc>
        <w:tc>
          <w:tcPr>
            <w:tcW w:w="2089" w:type="dxa"/>
            <w:shd w:val="clear" w:color="auto" w:fill="F2C0A9" w:themeFill="accent3" w:themeFillTint="99"/>
          </w:tcPr>
          <w:p w14:paraId="059999AA" w14:textId="69B94FDD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September</w:t>
            </w:r>
          </w:p>
        </w:tc>
        <w:tc>
          <w:tcPr>
            <w:tcW w:w="2238" w:type="dxa"/>
            <w:shd w:val="clear" w:color="auto" w:fill="F2C0A9" w:themeFill="accent3" w:themeFillTint="99"/>
          </w:tcPr>
          <w:p w14:paraId="70A8D364" w14:textId="6B612CD3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October</w:t>
            </w:r>
          </w:p>
        </w:tc>
        <w:tc>
          <w:tcPr>
            <w:tcW w:w="1858" w:type="dxa"/>
            <w:shd w:val="clear" w:color="auto" w:fill="F2C0A9" w:themeFill="accent3" w:themeFillTint="99"/>
          </w:tcPr>
          <w:p w14:paraId="17C28BDB" w14:textId="2F5C19FC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November</w:t>
            </w:r>
          </w:p>
        </w:tc>
        <w:tc>
          <w:tcPr>
            <w:tcW w:w="1858" w:type="dxa"/>
            <w:shd w:val="clear" w:color="auto" w:fill="F2C0A9" w:themeFill="accent3" w:themeFillTint="99"/>
          </w:tcPr>
          <w:p w14:paraId="1D7C1306" w14:textId="1C346484" w:rsidR="00463A44" w:rsidRPr="00463A44" w:rsidRDefault="00463A44" w:rsidP="00463A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7321D" w:themeColor="text1"/>
                <w:sz w:val="18"/>
                <w:szCs w:val="18"/>
              </w:rPr>
            </w:pPr>
            <w:r w:rsidRPr="00463A44">
              <w:rPr>
                <w:color w:val="27321D" w:themeColor="text1"/>
                <w:sz w:val="18"/>
                <w:szCs w:val="18"/>
              </w:rPr>
              <w:t>December</w:t>
            </w:r>
          </w:p>
        </w:tc>
      </w:tr>
      <w:tr w:rsidR="006A0D0A" w14:paraId="6DEC6426" w14:textId="77777777" w:rsidTr="00283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809393" w:themeFill="accent1"/>
          </w:tcPr>
          <w:p w14:paraId="05D61F76" w14:textId="77777777" w:rsidR="00463A44" w:rsidRDefault="00463A44" w:rsidP="00463A44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</w:t>
            </w:r>
            <w:r w:rsidR="006A0D0A">
              <w:rPr>
                <w:sz w:val="18"/>
                <w:szCs w:val="18"/>
              </w:rPr>
              <w:t xml:space="preserve">/Deliverables </w:t>
            </w:r>
          </w:p>
          <w:p w14:paraId="61E81712" w14:textId="4A8E9C6A" w:rsidR="006A0D0A" w:rsidRPr="006A0D0A" w:rsidRDefault="006A0D0A" w:rsidP="006A0D0A">
            <w:pPr>
              <w:rPr>
                <w:b w:val="0"/>
                <w:bCs w:val="0"/>
                <w:sz w:val="18"/>
                <w:szCs w:val="18"/>
              </w:rPr>
            </w:pPr>
            <w:r w:rsidRPr="006A0D0A">
              <w:rPr>
                <w:b w:val="0"/>
                <w:bCs w:val="0"/>
                <w:sz w:val="18"/>
                <w:szCs w:val="18"/>
              </w:rPr>
              <w:t>What do you need to deliver and when?</w:t>
            </w:r>
          </w:p>
        </w:tc>
        <w:tc>
          <w:tcPr>
            <w:tcW w:w="2072" w:type="dxa"/>
            <w:shd w:val="clear" w:color="auto" w:fill="CCD3D3" w:themeFill="accent1" w:themeFillTint="66"/>
          </w:tcPr>
          <w:p w14:paraId="2CF4C18E" w14:textId="77777777" w:rsidR="00463A44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49EB272" w14:textId="77777777" w:rsidR="006A0D0A" w:rsidRDefault="006A0D0A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A58139D" w14:textId="77777777" w:rsidR="006A0D0A" w:rsidRDefault="006A0D0A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15709CC" w14:textId="77777777" w:rsidR="006A0D0A" w:rsidRDefault="006A0D0A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7D606C2" w14:textId="77777777" w:rsidR="006A0D0A" w:rsidRDefault="006A0D0A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CA0055" w14:textId="77777777" w:rsidR="006A0D0A" w:rsidRPr="0024224F" w:rsidRDefault="006A0D0A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CCD3D3" w:themeFill="accent1" w:themeFillTint="66"/>
          </w:tcPr>
          <w:p w14:paraId="237B7AD9" w14:textId="77777777" w:rsidR="00463A44" w:rsidRPr="0024224F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CD3D3" w:themeFill="accent1" w:themeFillTint="66"/>
          </w:tcPr>
          <w:p w14:paraId="532492A0" w14:textId="77777777" w:rsidR="00463A44" w:rsidRPr="0024224F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CCD3D3" w:themeFill="accent1" w:themeFillTint="66"/>
          </w:tcPr>
          <w:p w14:paraId="3D19DC04" w14:textId="77777777" w:rsidR="00463A44" w:rsidRPr="0024224F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CCD3D3" w:themeFill="accent1" w:themeFillTint="66"/>
          </w:tcPr>
          <w:p w14:paraId="241A61C4" w14:textId="77777777" w:rsidR="00463A44" w:rsidRPr="0024224F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CCD3D3" w:themeFill="accent1" w:themeFillTint="66"/>
          </w:tcPr>
          <w:p w14:paraId="23256DA7" w14:textId="77777777" w:rsidR="00463A44" w:rsidRPr="0024224F" w:rsidRDefault="00463A44" w:rsidP="0046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A0D0A" w14:paraId="6E23CAF4" w14:textId="77777777" w:rsidTr="00283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7" w:type="dxa"/>
            <w:shd w:val="clear" w:color="auto" w:fill="809393" w:themeFill="accent1"/>
          </w:tcPr>
          <w:p w14:paraId="20CB06C2" w14:textId="1F7B856C" w:rsidR="00463A44" w:rsidRPr="006A0D0A" w:rsidRDefault="00463A44" w:rsidP="00463A44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Audience </w:t>
            </w:r>
            <w:r w:rsidR="006A0D0A">
              <w:rPr>
                <w:sz w:val="18"/>
                <w:szCs w:val="18"/>
              </w:rPr>
              <w:t xml:space="preserve">– </w:t>
            </w:r>
            <w:r w:rsidR="006A0D0A">
              <w:rPr>
                <w:b w:val="0"/>
                <w:bCs w:val="0"/>
                <w:sz w:val="18"/>
                <w:szCs w:val="18"/>
              </w:rPr>
              <w:t>Who are you focused on?</w:t>
            </w:r>
          </w:p>
        </w:tc>
        <w:tc>
          <w:tcPr>
            <w:tcW w:w="2072" w:type="dxa"/>
            <w:shd w:val="clear" w:color="auto" w:fill="CCD3D3" w:themeFill="accent1" w:themeFillTint="66"/>
          </w:tcPr>
          <w:p w14:paraId="27CF0B2F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CCD3D3" w:themeFill="accent1" w:themeFillTint="66"/>
          </w:tcPr>
          <w:p w14:paraId="4CECC139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CCD3D3" w:themeFill="accent1" w:themeFillTint="66"/>
          </w:tcPr>
          <w:p w14:paraId="31BD758F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38" w:type="dxa"/>
            <w:shd w:val="clear" w:color="auto" w:fill="CCD3D3" w:themeFill="accent1" w:themeFillTint="66"/>
          </w:tcPr>
          <w:p w14:paraId="4C53BE39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CCD3D3" w:themeFill="accent1" w:themeFillTint="66"/>
          </w:tcPr>
          <w:p w14:paraId="43B5714A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CCD3D3" w:themeFill="accent1" w:themeFillTint="66"/>
          </w:tcPr>
          <w:p w14:paraId="22C802E5" w14:textId="77777777" w:rsidR="00463A44" w:rsidRPr="0024224F" w:rsidRDefault="00463A44" w:rsidP="0046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DAEDDBD" w14:textId="77777777" w:rsidR="00463A44" w:rsidRPr="00463A44" w:rsidRDefault="00463A44" w:rsidP="00463A44">
      <w:pPr>
        <w:rPr>
          <w:i/>
          <w:iCs/>
          <w:color w:val="91AF75" w:themeColor="text1" w:themeTint="80"/>
        </w:rPr>
      </w:pPr>
    </w:p>
    <w:p w14:paraId="0B5DE9E4" w14:textId="72AD7203" w:rsidR="00463A44" w:rsidRPr="00463A44" w:rsidRDefault="00463A44" w:rsidP="00463A44">
      <w:pPr>
        <w:rPr>
          <w:i/>
          <w:iCs/>
          <w:color w:val="91AF75" w:themeColor="text1" w:themeTint="80"/>
        </w:rPr>
        <w:sectPr w:rsidR="00463A44" w:rsidRPr="00463A44" w:rsidSect="007D26A1">
          <w:pgSz w:w="16817" w:h="11901" w:orient="landscape"/>
          <w:pgMar w:top="1021" w:right="1162" w:bottom="1021" w:left="1298" w:header="0" w:footer="975" w:gutter="0"/>
          <w:cols w:space="720"/>
        </w:sectPr>
      </w:pPr>
    </w:p>
    <w:p w14:paraId="4220190A" w14:textId="02C54ADC" w:rsidR="009A5AB3" w:rsidRDefault="0006123E" w:rsidP="0006123E">
      <w:pPr>
        <w:pStyle w:val="Heading1"/>
      </w:pPr>
      <w:r>
        <w:lastRenderedPageBreak/>
        <w:t xml:space="preserve">Measurement &amp; evaluation </w:t>
      </w:r>
    </w:p>
    <w:p w14:paraId="4A960B23" w14:textId="76ED7982" w:rsidR="0006123E" w:rsidRPr="00B70396" w:rsidRDefault="0006123E" w:rsidP="0006123E">
      <w:pPr>
        <w:pStyle w:val="Body"/>
        <w:rPr>
          <w:i/>
          <w:iCs/>
          <w:color w:val="91AF75" w:themeColor="text1" w:themeTint="80"/>
        </w:rPr>
      </w:pPr>
      <w:r w:rsidRPr="00B70396">
        <w:rPr>
          <w:i/>
          <w:iCs/>
          <w:color w:val="91AF75" w:themeColor="text1" w:themeTint="80"/>
        </w:rPr>
        <w:t xml:space="preserve">A strategy is only good if you know that it worked. Measurement and evaluation are just as important as the delivery. </w:t>
      </w:r>
    </w:p>
    <w:p w14:paraId="409EED06" w14:textId="1F85B8D6" w:rsidR="0006123E" w:rsidRPr="00B70396" w:rsidRDefault="0006123E" w:rsidP="0006123E">
      <w:pPr>
        <w:pStyle w:val="Body"/>
        <w:numPr>
          <w:ilvl w:val="0"/>
          <w:numId w:val="23"/>
        </w:numPr>
        <w:rPr>
          <w:i/>
          <w:iCs/>
          <w:color w:val="91AF75" w:themeColor="text1" w:themeTint="80"/>
        </w:rPr>
      </w:pPr>
      <w:r w:rsidRPr="00B70396">
        <w:rPr>
          <w:i/>
          <w:iCs/>
          <w:color w:val="91AF75" w:themeColor="text1" w:themeTint="80"/>
        </w:rPr>
        <w:t xml:space="preserve">Outputs – </w:t>
      </w:r>
      <w:r w:rsidR="007D26A1">
        <w:rPr>
          <w:i/>
          <w:iCs/>
          <w:color w:val="91AF75" w:themeColor="text1" w:themeTint="80"/>
        </w:rPr>
        <w:t>how many things did you produce</w:t>
      </w:r>
      <w:r w:rsidRPr="00B70396">
        <w:rPr>
          <w:i/>
          <w:iCs/>
          <w:color w:val="91AF75" w:themeColor="text1" w:themeTint="80"/>
        </w:rPr>
        <w:t>? Number of posts, media releases, meetings?</w:t>
      </w:r>
    </w:p>
    <w:p w14:paraId="28096A84" w14:textId="4184F65D" w:rsidR="0006123E" w:rsidRPr="00B70396" w:rsidRDefault="0006123E" w:rsidP="0006123E">
      <w:pPr>
        <w:pStyle w:val="Body"/>
        <w:numPr>
          <w:ilvl w:val="0"/>
          <w:numId w:val="23"/>
        </w:numPr>
        <w:rPr>
          <w:i/>
          <w:iCs/>
          <w:color w:val="91AF75" w:themeColor="text1" w:themeTint="80"/>
        </w:rPr>
      </w:pPr>
      <w:r w:rsidRPr="00B70396">
        <w:rPr>
          <w:i/>
          <w:iCs/>
          <w:color w:val="91AF75" w:themeColor="text1" w:themeTint="80"/>
        </w:rPr>
        <w:t xml:space="preserve">Outcomes – what worked? Engagement, sentiment, behaviour change. </w:t>
      </w:r>
    </w:p>
    <w:p w14:paraId="5D571AE9" w14:textId="12F845F6" w:rsidR="0006123E" w:rsidRPr="00B70396" w:rsidRDefault="0006123E" w:rsidP="0006123E">
      <w:pPr>
        <w:pStyle w:val="Body"/>
        <w:numPr>
          <w:ilvl w:val="0"/>
          <w:numId w:val="23"/>
        </w:numPr>
        <w:rPr>
          <w:i/>
          <w:iCs/>
          <w:color w:val="91AF75" w:themeColor="text1" w:themeTint="80"/>
        </w:rPr>
      </w:pPr>
      <w:r w:rsidRPr="00B70396">
        <w:rPr>
          <w:i/>
          <w:iCs/>
          <w:color w:val="91AF75" w:themeColor="text1" w:themeTint="80"/>
        </w:rPr>
        <w:t>Alignment – were the objectives met?</w:t>
      </w:r>
    </w:p>
    <w:p w14:paraId="03900015" w14:textId="7450BD69" w:rsidR="0006123E" w:rsidRDefault="0006123E" w:rsidP="0006123E">
      <w:pPr>
        <w:pStyle w:val="Body"/>
        <w:numPr>
          <w:ilvl w:val="0"/>
          <w:numId w:val="23"/>
        </w:numPr>
        <w:rPr>
          <w:i/>
          <w:iCs/>
          <w:color w:val="91AF75" w:themeColor="text1" w:themeTint="80"/>
        </w:rPr>
      </w:pPr>
      <w:r w:rsidRPr="00B70396">
        <w:rPr>
          <w:i/>
          <w:iCs/>
          <w:color w:val="91AF75" w:themeColor="text1" w:themeTint="80"/>
        </w:rPr>
        <w:t>Lessons learned – what would you do differently next time?</w:t>
      </w:r>
    </w:p>
    <w:p w14:paraId="28BF0BC2" w14:textId="058AAD03" w:rsidR="0006123E" w:rsidRPr="00B70396" w:rsidRDefault="00B70396" w:rsidP="0006123E">
      <w:pPr>
        <w:pStyle w:val="Body"/>
        <w:rPr>
          <w:color w:val="27321D" w:themeColor="text1"/>
        </w:rPr>
      </w:pPr>
      <w:r w:rsidRPr="00B70396">
        <w:rPr>
          <w:color w:val="27321D" w:themeColor="text1"/>
        </w:rPr>
        <w:t>The progress and success of this strategy will be measured through: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911"/>
      </w:tblGrid>
      <w:tr w:rsidR="0006123E" w14:paraId="2DD9ED74" w14:textId="77777777" w:rsidTr="007D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F2C0A9" w:themeFill="accent3" w:themeFillTint="99"/>
          </w:tcPr>
          <w:p w14:paraId="564902DB" w14:textId="2DF38488" w:rsidR="0006123E" w:rsidRDefault="0006123E" w:rsidP="0006123E">
            <w:pPr>
              <w:pStyle w:val="Body"/>
            </w:pPr>
            <w:r>
              <w:t xml:space="preserve">Objective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C0A9" w:themeFill="accent3" w:themeFillTint="99"/>
          </w:tcPr>
          <w:p w14:paraId="1FC4D0E9" w14:textId="203EF812" w:rsidR="007D26A1" w:rsidRDefault="0006123E" w:rsidP="0006123E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Measurement </w:t>
            </w:r>
            <w:r w:rsidR="007D26A1">
              <w:t>(do it now)</w:t>
            </w:r>
          </w:p>
          <w:p w14:paraId="49FF70B6" w14:textId="06AFC27C" w:rsidR="0006123E" w:rsidRPr="007D26A1" w:rsidRDefault="007D26A1" w:rsidP="0006123E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26A1">
              <w:rPr>
                <w:b w:val="0"/>
                <w:bCs w:val="0"/>
              </w:rPr>
              <w:t>what</w:t>
            </w:r>
            <w:r w:rsidR="0006123E" w:rsidRPr="007D26A1">
              <w:rPr>
                <w:b w:val="0"/>
                <w:bCs w:val="0"/>
              </w:rPr>
              <w:t xml:space="preserve"> data </w:t>
            </w:r>
            <w:r w:rsidRPr="007D26A1">
              <w:rPr>
                <w:b w:val="0"/>
                <w:bCs w:val="0"/>
              </w:rPr>
              <w:t>do you have to measure this objective?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2C0A9" w:themeFill="accent3" w:themeFillTint="99"/>
          </w:tcPr>
          <w:p w14:paraId="0149DA05" w14:textId="4943E147" w:rsidR="0006123E" w:rsidRDefault="0006123E" w:rsidP="0006123E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Evaluation </w:t>
            </w:r>
            <w:r w:rsidR="007D26A1">
              <w:t>(do it later)</w:t>
            </w:r>
          </w:p>
          <w:p w14:paraId="6793D832" w14:textId="45558305" w:rsidR="007D26A1" w:rsidRPr="007D26A1" w:rsidRDefault="007D26A1" w:rsidP="0006123E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26A1">
              <w:rPr>
                <w:b w:val="0"/>
                <w:bCs w:val="0"/>
              </w:rPr>
              <w:t>What was the outcome?</w:t>
            </w:r>
          </w:p>
        </w:tc>
      </w:tr>
      <w:tr w:rsidR="0006123E" w14:paraId="7D968784" w14:textId="77777777" w:rsidTr="007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221B" w14:textId="6FCAE63C" w:rsidR="0006123E" w:rsidRDefault="0006123E" w:rsidP="00BA6259">
            <w:pPr>
              <w:pStyle w:val="Body"/>
            </w:pPr>
            <w:r>
              <w:t>Objective 1: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1DDA" w14:textId="77777777" w:rsidR="0006123E" w:rsidRDefault="0006123E" w:rsidP="00BA625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2F4D" w14:textId="77777777" w:rsidR="0006123E" w:rsidRDefault="0006123E" w:rsidP="00BA625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123E" w14:paraId="285B03B0" w14:textId="77777777" w:rsidTr="007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E66" w14:textId="19D8773A" w:rsidR="0006123E" w:rsidRDefault="0006123E" w:rsidP="00BA6259">
            <w:pPr>
              <w:pStyle w:val="Body"/>
            </w:pPr>
            <w:r>
              <w:t xml:space="preserve">Objective 2: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3E1" w14:textId="77777777" w:rsidR="0006123E" w:rsidRDefault="0006123E" w:rsidP="00BA625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AC0" w14:textId="77777777" w:rsidR="0006123E" w:rsidRDefault="0006123E" w:rsidP="00BA625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123E" w14:paraId="103BEA4F" w14:textId="77777777" w:rsidTr="007D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4BE8" w14:textId="218B847E" w:rsidR="0006123E" w:rsidRDefault="0006123E" w:rsidP="00BA6259">
            <w:pPr>
              <w:pStyle w:val="Body"/>
            </w:pPr>
            <w:r>
              <w:t xml:space="preserve">Objective 3: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DC5E" w14:textId="77777777" w:rsidR="0006123E" w:rsidRDefault="0006123E" w:rsidP="00BA625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139" w14:textId="77777777" w:rsidR="0006123E" w:rsidRDefault="0006123E" w:rsidP="00BA625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FF6007" w14:textId="77777777" w:rsidR="00E23C09" w:rsidRPr="00EE4E07" w:rsidRDefault="00E23C09" w:rsidP="007D26A1">
      <w:pPr>
        <w:pStyle w:val="Body"/>
      </w:pPr>
    </w:p>
    <w:sectPr w:rsidR="00E23C09" w:rsidRPr="00EE4E07">
      <w:pgSz w:w="11910" w:h="16840"/>
      <w:pgMar w:top="1300" w:right="1020" w:bottom="1160" w:left="10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01E1" w14:textId="77777777" w:rsidR="00130172" w:rsidRDefault="00130172">
      <w:r>
        <w:separator/>
      </w:r>
    </w:p>
  </w:endnote>
  <w:endnote w:type="continuationSeparator" w:id="0">
    <w:p w14:paraId="2B3047CE" w14:textId="77777777" w:rsidR="00130172" w:rsidRDefault="0013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DC8" w14:textId="77777777" w:rsidR="00E23C09" w:rsidRDefault="00CB5E8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368" behindDoc="1" locked="0" layoutInCell="1" allowOverlap="1" wp14:anchorId="437A7279" wp14:editId="4B865264">
          <wp:simplePos x="0" y="0"/>
          <wp:positionH relativeFrom="page">
            <wp:posOffset>6780165</wp:posOffset>
          </wp:positionH>
          <wp:positionV relativeFrom="page">
            <wp:posOffset>9947137</wp:posOffset>
          </wp:positionV>
          <wp:extent cx="134647" cy="161518"/>
          <wp:effectExtent l="0" t="0" r="0" b="0"/>
          <wp:wrapNone/>
          <wp:docPr id="1390814915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47" cy="161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6BD">
      <w:rPr>
        <w:noProof/>
      </w:rPr>
      <mc:AlternateContent>
        <mc:Choice Requires="wps">
          <w:drawing>
            <wp:anchor distT="0" distB="0" distL="114300" distR="114300" simplePos="0" relativeHeight="487418880" behindDoc="1" locked="0" layoutInCell="1" allowOverlap="1" wp14:anchorId="7B139646" wp14:editId="3978F45D">
              <wp:simplePos x="0" y="0"/>
              <wp:positionH relativeFrom="page">
                <wp:posOffset>942975</wp:posOffset>
              </wp:positionH>
              <wp:positionV relativeFrom="page">
                <wp:posOffset>10040620</wp:posOffset>
              </wp:positionV>
              <wp:extent cx="3736975" cy="0"/>
              <wp:effectExtent l="0" t="0" r="9525" b="12700"/>
              <wp:wrapNone/>
              <wp:docPr id="5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9977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1464C" id="Line 3" o:spid="_x0000_s1026" style="position:absolute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90.6pt" to="368.5pt,7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" strokecolor="#e99772">
              <o:lock v:ext="edit" shapetype="f"/>
              <w10:wrap anchorx="page" anchory="page"/>
            </v:line>
          </w:pict>
        </mc:Fallback>
      </mc:AlternateContent>
    </w:r>
    <w:r w:rsidR="005466BD"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70437411" wp14:editId="66C899AC">
              <wp:simplePos x="0" y="0"/>
              <wp:positionH relativeFrom="page">
                <wp:posOffset>680720</wp:posOffset>
              </wp:positionH>
              <wp:positionV relativeFrom="page">
                <wp:posOffset>9965055</wp:posOffset>
              </wp:positionV>
              <wp:extent cx="146050" cy="150495"/>
              <wp:effectExtent l="0" t="0" r="6350" b="1905"/>
              <wp:wrapNone/>
              <wp:docPr id="56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0A2EC" w14:textId="77777777" w:rsidR="00E23C09" w:rsidRDefault="00CB5E8A">
                          <w:pPr>
                            <w:spacing w:before="22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80949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37411" id="_x0000_t202" coordsize="21600,21600" o:spt="202" path="m,l,21600r21600,l21600,xe">
              <v:stroke joinstyle="miter"/>
              <v:path gradientshapeok="t" o:connecttype="rect"/>
            </v:shapetype>
            <v:shape id="docshape44" o:spid="_x0000_s1026" type="#_x0000_t202" style="position:absolute;margin-left:53.6pt;margin-top:784.65pt;width:11.5pt;height:11.8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" filled="f" stroked="f">
              <v:path arrowok="t"/>
              <v:textbox inset="0,0,0,0">
                <w:txbxContent>
                  <w:p w14:paraId="0590A2EC" w14:textId="77777777" w:rsidR="00E23C09" w:rsidRDefault="00CB5E8A">
                    <w:pPr>
                      <w:spacing w:before="22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80949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6BD"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38BC5219" wp14:editId="2BA6512A">
              <wp:simplePos x="0" y="0"/>
              <wp:positionH relativeFrom="page">
                <wp:posOffset>4823460</wp:posOffset>
              </wp:positionH>
              <wp:positionV relativeFrom="page">
                <wp:posOffset>9977755</wp:posOffset>
              </wp:positionV>
              <wp:extent cx="1867535" cy="134620"/>
              <wp:effectExtent l="0" t="0" r="12065" b="5080"/>
              <wp:wrapNone/>
              <wp:docPr id="55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6753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88CB0" w14:textId="77777777" w:rsidR="00E23C09" w:rsidRDefault="00CB5E8A">
                          <w:pPr>
                            <w:spacing w:before="2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A321F"/>
                              <w:spacing w:val="25"/>
                              <w:sz w:val="14"/>
                            </w:rPr>
                            <w:t>ELMCOMMUNICATIONS.COM.AU</w:t>
                          </w:r>
                          <w:r>
                            <w:rPr>
                              <w:color w:val="2A321F"/>
                              <w:spacing w:val="-11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BC5219" id="docshape45" o:spid="_x0000_s1027" type="#_x0000_t202" style="position:absolute;margin-left:379.8pt;margin-top:785.65pt;width:147.05pt;height:10.6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" filled="f" stroked="f">
              <v:path arrowok="t"/>
              <v:textbox inset="0,0,0,0">
                <w:txbxContent>
                  <w:p w14:paraId="21D88CB0" w14:textId="77777777" w:rsidR="00E23C09" w:rsidRDefault="00CB5E8A">
                    <w:pPr>
                      <w:spacing w:before="25"/>
                      <w:ind w:left="20"/>
                      <w:rPr>
                        <w:sz w:val="14"/>
                      </w:rPr>
                    </w:pPr>
                    <w:r>
                      <w:rPr>
                        <w:color w:val="2A321F"/>
                        <w:spacing w:val="25"/>
                        <w:sz w:val="14"/>
                      </w:rPr>
                      <w:t>ELMCOMMUNICATIONS.COM.AU</w:t>
                    </w:r>
                    <w:r>
                      <w:rPr>
                        <w:color w:val="2A321F"/>
                        <w:spacing w:val="-11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E319" w14:textId="77777777" w:rsidR="00130172" w:rsidRDefault="00130172">
      <w:r>
        <w:separator/>
      </w:r>
    </w:p>
  </w:footnote>
  <w:footnote w:type="continuationSeparator" w:id="0">
    <w:p w14:paraId="2A56687A" w14:textId="77777777" w:rsidR="00130172" w:rsidRDefault="0013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2A"/>
    <w:multiLevelType w:val="multilevel"/>
    <w:tmpl w:val="7920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D1EC4"/>
    <w:multiLevelType w:val="multilevel"/>
    <w:tmpl w:val="E18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1B34"/>
    <w:multiLevelType w:val="hybridMultilevel"/>
    <w:tmpl w:val="7BF4A7F8"/>
    <w:lvl w:ilvl="0" w:tplc="16E0FE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C0D"/>
    <w:multiLevelType w:val="multilevel"/>
    <w:tmpl w:val="564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28E0"/>
    <w:multiLevelType w:val="multilevel"/>
    <w:tmpl w:val="84E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709EA"/>
    <w:multiLevelType w:val="hybridMultilevel"/>
    <w:tmpl w:val="182CC15C"/>
    <w:lvl w:ilvl="0" w:tplc="0BF64F6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41AA"/>
    <w:multiLevelType w:val="hybridMultilevel"/>
    <w:tmpl w:val="C4B63782"/>
    <w:lvl w:ilvl="0" w:tplc="0BF64F6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98F"/>
    <w:multiLevelType w:val="hybridMultilevel"/>
    <w:tmpl w:val="511627C2"/>
    <w:lvl w:ilvl="0" w:tplc="65B4FF2C">
      <w:start w:val="1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5DBB"/>
    <w:multiLevelType w:val="hybridMultilevel"/>
    <w:tmpl w:val="8AA6A328"/>
    <w:lvl w:ilvl="0" w:tplc="3092CC1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4BA"/>
    <w:multiLevelType w:val="multilevel"/>
    <w:tmpl w:val="9C20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14E3A"/>
    <w:multiLevelType w:val="multilevel"/>
    <w:tmpl w:val="9F6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A74BE"/>
    <w:multiLevelType w:val="multilevel"/>
    <w:tmpl w:val="026C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F443B"/>
    <w:multiLevelType w:val="multilevel"/>
    <w:tmpl w:val="9CE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63C21"/>
    <w:multiLevelType w:val="hybridMultilevel"/>
    <w:tmpl w:val="163C4E2E"/>
    <w:lvl w:ilvl="0" w:tplc="CED0BF76">
      <w:numFmt w:val="bullet"/>
      <w:pStyle w:val="RecommendationList"/>
      <w:lvlText w:val="•"/>
      <w:lvlJc w:val="left"/>
      <w:pPr>
        <w:ind w:left="51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A321F"/>
        <w:w w:val="100"/>
        <w:sz w:val="18"/>
        <w:szCs w:val="18"/>
        <w:lang w:val="en-US" w:eastAsia="en-US" w:bidi="ar-SA"/>
      </w:rPr>
    </w:lvl>
    <w:lvl w:ilvl="1" w:tplc="7610CD2A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6A664526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 w:tplc="55B0BF06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EE5E2572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5" w:tplc="E8EC6DB8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6" w:tplc="8A204FB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9534759C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58227D16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8A1E1D"/>
    <w:multiLevelType w:val="multilevel"/>
    <w:tmpl w:val="D90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766D99"/>
    <w:multiLevelType w:val="multilevel"/>
    <w:tmpl w:val="B218EA50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E27E6"/>
    <w:multiLevelType w:val="multilevel"/>
    <w:tmpl w:val="C7C468B8"/>
    <w:lvl w:ilvl="0">
      <w:start w:val="1"/>
      <w:numFmt w:val="bullet"/>
      <w:lvlText w:val=""/>
      <w:lvlJc w:val="left"/>
      <w:pPr>
        <w:tabs>
          <w:tab w:val="num" w:pos="-690"/>
        </w:tabs>
        <w:ind w:left="-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710CA3"/>
    <w:multiLevelType w:val="hybridMultilevel"/>
    <w:tmpl w:val="D10A09D4"/>
    <w:lvl w:ilvl="0" w:tplc="0809000F">
      <w:start w:val="1"/>
      <w:numFmt w:val="decimal"/>
      <w:lvlText w:val="%1."/>
      <w:lvlJc w:val="left"/>
      <w:pPr>
        <w:ind w:left="8000" w:hanging="360"/>
      </w:pPr>
    </w:lvl>
    <w:lvl w:ilvl="1" w:tplc="08090019" w:tentative="1">
      <w:start w:val="1"/>
      <w:numFmt w:val="lowerLetter"/>
      <w:lvlText w:val="%2."/>
      <w:lvlJc w:val="left"/>
      <w:pPr>
        <w:ind w:left="8720" w:hanging="360"/>
      </w:pPr>
    </w:lvl>
    <w:lvl w:ilvl="2" w:tplc="0809001B" w:tentative="1">
      <w:start w:val="1"/>
      <w:numFmt w:val="lowerRoman"/>
      <w:lvlText w:val="%3."/>
      <w:lvlJc w:val="right"/>
      <w:pPr>
        <w:ind w:left="9440" w:hanging="180"/>
      </w:pPr>
    </w:lvl>
    <w:lvl w:ilvl="3" w:tplc="0809000F" w:tentative="1">
      <w:start w:val="1"/>
      <w:numFmt w:val="decimal"/>
      <w:lvlText w:val="%4."/>
      <w:lvlJc w:val="left"/>
      <w:pPr>
        <w:ind w:left="10160" w:hanging="360"/>
      </w:pPr>
    </w:lvl>
    <w:lvl w:ilvl="4" w:tplc="08090019" w:tentative="1">
      <w:start w:val="1"/>
      <w:numFmt w:val="lowerLetter"/>
      <w:lvlText w:val="%5."/>
      <w:lvlJc w:val="left"/>
      <w:pPr>
        <w:ind w:left="10880" w:hanging="360"/>
      </w:pPr>
    </w:lvl>
    <w:lvl w:ilvl="5" w:tplc="0809001B" w:tentative="1">
      <w:start w:val="1"/>
      <w:numFmt w:val="lowerRoman"/>
      <w:lvlText w:val="%6."/>
      <w:lvlJc w:val="right"/>
      <w:pPr>
        <w:ind w:left="11600" w:hanging="180"/>
      </w:pPr>
    </w:lvl>
    <w:lvl w:ilvl="6" w:tplc="0809000F" w:tentative="1">
      <w:start w:val="1"/>
      <w:numFmt w:val="decimal"/>
      <w:lvlText w:val="%7."/>
      <w:lvlJc w:val="left"/>
      <w:pPr>
        <w:ind w:left="12320" w:hanging="360"/>
      </w:pPr>
    </w:lvl>
    <w:lvl w:ilvl="7" w:tplc="08090019" w:tentative="1">
      <w:start w:val="1"/>
      <w:numFmt w:val="lowerLetter"/>
      <w:lvlText w:val="%8."/>
      <w:lvlJc w:val="left"/>
      <w:pPr>
        <w:ind w:left="13040" w:hanging="360"/>
      </w:pPr>
    </w:lvl>
    <w:lvl w:ilvl="8" w:tplc="0809001B" w:tentative="1">
      <w:start w:val="1"/>
      <w:numFmt w:val="lowerRoman"/>
      <w:lvlText w:val="%9."/>
      <w:lvlJc w:val="right"/>
      <w:pPr>
        <w:ind w:left="13760" w:hanging="180"/>
      </w:pPr>
    </w:lvl>
  </w:abstractNum>
  <w:abstractNum w:abstractNumId="18" w15:restartNumberingAfterBreak="0">
    <w:nsid w:val="3B810AC2"/>
    <w:multiLevelType w:val="hybridMultilevel"/>
    <w:tmpl w:val="E3DC179A"/>
    <w:lvl w:ilvl="0" w:tplc="65B4FF2C">
      <w:start w:val="1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F1593"/>
    <w:multiLevelType w:val="hybridMultilevel"/>
    <w:tmpl w:val="379CC268"/>
    <w:lvl w:ilvl="0" w:tplc="B8CE2F4E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C1DFC"/>
    <w:multiLevelType w:val="hybridMultilevel"/>
    <w:tmpl w:val="71CE6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97CFE"/>
    <w:multiLevelType w:val="hybridMultilevel"/>
    <w:tmpl w:val="F7F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B60F9"/>
    <w:multiLevelType w:val="hybridMultilevel"/>
    <w:tmpl w:val="6F047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2D11"/>
    <w:multiLevelType w:val="hybridMultilevel"/>
    <w:tmpl w:val="5446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410ED"/>
    <w:multiLevelType w:val="hybridMultilevel"/>
    <w:tmpl w:val="0EAE70A8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8B81062"/>
    <w:multiLevelType w:val="multilevel"/>
    <w:tmpl w:val="56B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946392">
    <w:abstractNumId w:val="13"/>
  </w:num>
  <w:num w:numId="2" w16cid:durableId="828639940">
    <w:abstractNumId w:val="17"/>
  </w:num>
  <w:num w:numId="3" w16cid:durableId="1710110376">
    <w:abstractNumId w:val="9"/>
  </w:num>
  <w:num w:numId="4" w16cid:durableId="2021808147">
    <w:abstractNumId w:val="3"/>
  </w:num>
  <w:num w:numId="5" w16cid:durableId="798953674">
    <w:abstractNumId w:val="21"/>
  </w:num>
  <w:num w:numId="6" w16cid:durableId="446121847">
    <w:abstractNumId w:val="15"/>
  </w:num>
  <w:num w:numId="7" w16cid:durableId="1411921847">
    <w:abstractNumId w:val="16"/>
  </w:num>
  <w:num w:numId="8" w16cid:durableId="556623788">
    <w:abstractNumId w:val="11"/>
  </w:num>
  <w:num w:numId="9" w16cid:durableId="1496994367">
    <w:abstractNumId w:val="1"/>
  </w:num>
  <w:num w:numId="10" w16cid:durableId="106897432">
    <w:abstractNumId w:val="0"/>
  </w:num>
  <w:num w:numId="11" w16cid:durableId="1600526137">
    <w:abstractNumId w:val="14"/>
  </w:num>
  <w:num w:numId="12" w16cid:durableId="276528881">
    <w:abstractNumId w:val="4"/>
  </w:num>
  <w:num w:numId="13" w16cid:durableId="1139806232">
    <w:abstractNumId w:val="10"/>
  </w:num>
  <w:num w:numId="14" w16cid:durableId="190732365">
    <w:abstractNumId w:val="12"/>
  </w:num>
  <w:num w:numId="15" w16cid:durableId="1531213648">
    <w:abstractNumId w:val="25"/>
  </w:num>
  <w:num w:numId="16" w16cid:durableId="1325163390">
    <w:abstractNumId w:val="8"/>
  </w:num>
  <w:num w:numId="17" w16cid:durableId="409080623">
    <w:abstractNumId w:val="22"/>
  </w:num>
  <w:num w:numId="18" w16cid:durableId="1932934875">
    <w:abstractNumId w:val="24"/>
  </w:num>
  <w:num w:numId="19" w16cid:durableId="1705134939">
    <w:abstractNumId w:val="20"/>
  </w:num>
  <w:num w:numId="20" w16cid:durableId="1775048912">
    <w:abstractNumId w:val="7"/>
  </w:num>
  <w:num w:numId="21" w16cid:durableId="132060015">
    <w:abstractNumId w:val="18"/>
  </w:num>
  <w:num w:numId="22" w16cid:durableId="924919679">
    <w:abstractNumId w:val="23"/>
  </w:num>
  <w:num w:numId="23" w16cid:durableId="465777642">
    <w:abstractNumId w:val="19"/>
  </w:num>
  <w:num w:numId="24" w16cid:durableId="836118043">
    <w:abstractNumId w:val="2"/>
  </w:num>
  <w:num w:numId="25" w16cid:durableId="1503086215">
    <w:abstractNumId w:val="6"/>
  </w:num>
  <w:num w:numId="26" w16cid:durableId="1271429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2"/>
    <w:rsid w:val="00056F78"/>
    <w:rsid w:val="00060357"/>
    <w:rsid w:val="0006123E"/>
    <w:rsid w:val="00084F3D"/>
    <w:rsid w:val="000F1ACA"/>
    <w:rsid w:val="000F31A1"/>
    <w:rsid w:val="00121A76"/>
    <w:rsid w:val="00130172"/>
    <w:rsid w:val="00153A45"/>
    <w:rsid w:val="0019033C"/>
    <w:rsid w:val="001A4FA5"/>
    <w:rsid w:val="001E5546"/>
    <w:rsid w:val="002659C6"/>
    <w:rsid w:val="002E1FE0"/>
    <w:rsid w:val="00310122"/>
    <w:rsid w:val="003268BF"/>
    <w:rsid w:val="00337704"/>
    <w:rsid w:val="003658AB"/>
    <w:rsid w:val="003750FB"/>
    <w:rsid w:val="003D7769"/>
    <w:rsid w:val="00413F34"/>
    <w:rsid w:val="00463A44"/>
    <w:rsid w:val="004709DB"/>
    <w:rsid w:val="00476405"/>
    <w:rsid w:val="00486C30"/>
    <w:rsid w:val="004B114E"/>
    <w:rsid w:val="0054495C"/>
    <w:rsid w:val="005466BD"/>
    <w:rsid w:val="00594522"/>
    <w:rsid w:val="00596D6B"/>
    <w:rsid w:val="0062076A"/>
    <w:rsid w:val="0064650C"/>
    <w:rsid w:val="00681FCF"/>
    <w:rsid w:val="00690C5D"/>
    <w:rsid w:val="006A0D0A"/>
    <w:rsid w:val="006D4234"/>
    <w:rsid w:val="00706377"/>
    <w:rsid w:val="00727886"/>
    <w:rsid w:val="0073053B"/>
    <w:rsid w:val="00732334"/>
    <w:rsid w:val="007334FD"/>
    <w:rsid w:val="007D26A1"/>
    <w:rsid w:val="00817ABB"/>
    <w:rsid w:val="00817F85"/>
    <w:rsid w:val="008243E4"/>
    <w:rsid w:val="008256A2"/>
    <w:rsid w:val="00841C9D"/>
    <w:rsid w:val="008A1C28"/>
    <w:rsid w:val="008C7B0C"/>
    <w:rsid w:val="0091066D"/>
    <w:rsid w:val="00964D47"/>
    <w:rsid w:val="00965961"/>
    <w:rsid w:val="009874BC"/>
    <w:rsid w:val="009A1B91"/>
    <w:rsid w:val="009A5AB3"/>
    <w:rsid w:val="009B20AD"/>
    <w:rsid w:val="009C2757"/>
    <w:rsid w:val="009D3AC7"/>
    <w:rsid w:val="009D5DFE"/>
    <w:rsid w:val="009E39CE"/>
    <w:rsid w:val="009F1F58"/>
    <w:rsid w:val="009F2F9C"/>
    <w:rsid w:val="00A0140C"/>
    <w:rsid w:val="00A07B93"/>
    <w:rsid w:val="00A86846"/>
    <w:rsid w:val="00AB1EA4"/>
    <w:rsid w:val="00B20E5C"/>
    <w:rsid w:val="00B256F7"/>
    <w:rsid w:val="00B445B2"/>
    <w:rsid w:val="00B51812"/>
    <w:rsid w:val="00B70396"/>
    <w:rsid w:val="00B779F3"/>
    <w:rsid w:val="00B85871"/>
    <w:rsid w:val="00C307F6"/>
    <w:rsid w:val="00C30ED9"/>
    <w:rsid w:val="00C368B5"/>
    <w:rsid w:val="00C46F05"/>
    <w:rsid w:val="00C67320"/>
    <w:rsid w:val="00C77788"/>
    <w:rsid w:val="00C8571C"/>
    <w:rsid w:val="00C9036F"/>
    <w:rsid w:val="00C9405B"/>
    <w:rsid w:val="00CB5E8A"/>
    <w:rsid w:val="00CE4945"/>
    <w:rsid w:val="00CF6582"/>
    <w:rsid w:val="00D05BB6"/>
    <w:rsid w:val="00D12183"/>
    <w:rsid w:val="00D267F0"/>
    <w:rsid w:val="00DD5F83"/>
    <w:rsid w:val="00E12C0B"/>
    <w:rsid w:val="00E23C09"/>
    <w:rsid w:val="00E340C1"/>
    <w:rsid w:val="00EE4E07"/>
    <w:rsid w:val="00F07C90"/>
    <w:rsid w:val="00F645CC"/>
    <w:rsid w:val="00F97A13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E7B2D"/>
  <w15:docId w15:val="{38F48D9D-4266-9042-ACC2-6EDAD3B1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rsid w:val="00C67320"/>
    <w:pPr>
      <w:spacing w:before="87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463"/>
      <w:ind w:left="1209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ooterValueStatement">
    <w:name w:val="Footer Value Statement"/>
    <w:basedOn w:val="Normal"/>
    <w:qFormat/>
    <w:rsid w:val="003D7769"/>
    <w:pPr>
      <w:tabs>
        <w:tab w:val="left" w:pos="1580"/>
      </w:tabs>
      <w:jc w:val="center"/>
    </w:pPr>
    <w:rPr>
      <w:b/>
      <w:color w:val="252C20"/>
      <w:sz w:val="15"/>
    </w:rPr>
  </w:style>
  <w:style w:type="paragraph" w:customStyle="1" w:styleId="Body">
    <w:name w:val="Body"/>
    <w:basedOn w:val="BodyText"/>
    <w:qFormat/>
    <w:rsid w:val="00C67320"/>
    <w:pPr>
      <w:spacing w:after="120" w:line="314" w:lineRule="auto"/>
      <w:ind w:right="164"/>
    </w:pPr>
    <w:rPr>
      <w:color w:val="2A321F"/>
      <w:sz w:val="22"/>
    </w:rPr>
  </w:style>
  <w:style w:type="paragraph" w:customStyle="1" w:styleId="SubHeading1">
    <w:name w:val="Sub Heading 1"/>
    <w:basedOn w:val="Heading2"/>
    <w:qFormat/>
    <w:rsid w:val="009E39CE"/>
    <w:pPr>
      <w:spacing w:after="240"/>
      <w:ind w:left="0"/>
    </w:pPr>
    <w:rPr>
      <w:color w:val="E99772"/>
    </w:rPr>
  </w:style>
  <w:style w:type="paragraph" w:customStyle="1" w:styleId="SubHeading2">
    <w:name w:val="Sub Heading 2"/>
    <w:basedOn w:val="Heading3"/>
    <w:qFormat/>
    <w:rsid w:val="009E39CE"/>
    <w:pPr>
      <w:spacing w:before="131" w:after="240"/>
      <w:ind w:left="0"/>
    </w:pPr>
    <w:rPr>
      <w:color w:val="2A321F"/>
    </w:rPr>
  </w:style>
  <w:style w:type="paragraph" w:customStyle="1" w:styleId="MainHeadline">
    <w:name w:val="Main Headline"/>
    <w:basedOn w:val="Normal"/>
    <w:qFormat/>
    <w:rsid w:val="009E39CE"/>
    <w:pPr>
      <w:spacing w:before="87" w:after="240"/>
    </w:pPr>
    <w:rPr>
      <w:b/>
      <w:color w:val="2A321F"/>
      <w:sz w:val="52"/>
    </w:rPr>
  </w:style>
  <w:style w:type="paragraph" w:customStyle="1" w:styleId="ContentsList">
    <w:name w:val="Contents List"/>
    <w:basedOn w:val="Normal"/>
    <w:qFormat/>
    <w:rsid w:val="003658AB"/>
    <w:pPr>
      <w:tabs>
        <w:tab w:val="right" w:pos="9739"/>
      </w:tabs>
      <w:spacing w:before="103" w:line="360" w:lineRule="auto"/>
      <w:ind w:left="3439"/>
    </w:pPr>
    <w:rPr>
      <w:b/>
      <w:color w:val="2A321F"/>
      <w:sz w:val="24"/>
    </w:rPr>
  </w:style>
  <w:style w:type="paragraph" w:customStyle="1" w:styleId="CoverHeadline">
    <w:name w:val="Cover Headline"/>
    <w:basedOn w:val="Normal"/>
    <w:qFormat/>
    <w:rsid w:val="008243E4"/>
    <w:pPr>
      <w:spacing w:before="238" w:after="120"/>
      <w:ind w:left="1208" w:right="2833"/>
    </w:pPr>
    <w:rPr>
      <w:b/>
      <w:color w:val="FFFFFF"/>
      <w:spacing w:val="-10"/>
      <w:sz w:val="72"/>
    </w:rPr>
  </w:style>
  <w:style w:type="paragraph" w:customStyle="1" w:styleId="RecommendationHeading">
    <w:name w:val="Recommendation Heading"/>
    <w:basedOn w:val="Heading3"/>
    <w:qFormat/>
    <w:rsid w:val="00E340C1"/>
    <w:pPr>
      <w:spacing w:before="181"/>
      <w:ind w:left="283"/>
    </w:pPr>
    <w:rPr>
      <w:color w:val="2A321F"/>
    </w:rPr>
  </w:style>
  <w:style w:type="paragraph" w:customStyle="1" w:styleId="RecommendationList">
    <w:name w:val="Recommendation List"/>
    <w:basedOn w:val="Normal"/>
    <w:qFormat/>
    <w:rsid w:val="00E340C1"/>
    <w:pPr>
      <w:numPr>
        <w:numId w:val="1"/>
      </w:numPr>
      <w:tabs>
        <w:tab w:val="left" w:pos="510"/>
        <w:tab w:val="left" w:pos="511"/>
      </w:tabs>
      <w:spacing w:before="152" w:line="314" w:lineRule="auto"/>
      <w:ind w:right="291"/>
    </w:pPr>
    <w:rPr>
      <w:color w:val="2A321F"/>
      <w:sz w:val="18"/>
    </w:rPr>
  </w:style>
  <w:style w:type="paragraph" w:customStyle="1" w:styleId="QuoteCentered">
    <w:name w:val="Quote Centered"/>
    <w:basedOn w:val="BodyText"/>
    <w:qFormat/>
    <w:rsid w:val="009874BC"/>
    <w:pPr>
      <w:spacing w:before="108" w:line="314" w:lineRule="auto"/>
      <w:ind w:left="1362" w:right="984" w:hanging="214"/>
    </w:pPr>
    <w:rPr>
      <w:color w:val="2A321F"/>
    </w:rPr>
  </w:style>
  <w:style w:type="paragraph" w:styleId="Revision">
    <w:name w:val="Revision"/>
    <w:hidden/>
    <w:uiPriority w:val="99"/>
    <w:semiHidden/>
    <w:rsid w:val="0091066D"/>
    <w:pPr>
      <w:widowControl/>
      <w:autoSpaceDE/>
      <w:autoSpaceDN/>
    </w:pPr>
    <w:rPr>
      <w:rFonts w:ascii="Century Gothic" w:eastAsia="Century Gothic" w:hAnsi="Century Gothic" w:cs="Century Gothic"/>
    </w:rPr>
  </w:style>
  <w:style w:type="paragraph" w:customStyle="1" w:styleId="paragraph">
    <w:name w:val="paragraph"/>
    <w:basedOn w:val="Normal"/>
    <w:rsid w:val="00C673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customStyle="1" w:styleId="normaltextrun">
    <w:name w:val="normaltextrun"/>
    <w:basedOn w:val="DefaultParagraphFont"/>
    <w:rsid w:val="00C67320"/>
  </w:style>
  <w:style w:type="character" w:customStyle="1" w:styleId="eop">
    <w:name w:val="eop"/>
    <w:basedOn w:val="DefaultParagraphFont"/>
    <w:rsid w:val="00C67320"/>
  </w:style>
  <w:style w:type="character" w:styleId="Emphasis">
    <w:name w:val="Emphasis"/>
    <w:basedOn w:val="DefaultParagraphFont"/>
    <w:uiPriority w:val="20"/>
    <w:qFormat/>
    <w:rsid w:val="00C67320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A5AB3"/>
    <w:pPr>
      <w:spacing w:after="200"/>
    </w:pPr>
    <w:rPr>
      <w:i/>
      <w:iCs/>
      <w:color w:val="809393" w:themeColor="text2"/>
      <w:sz w:val="18"/>
      <w:szCs w:val="18"/>
    </w:rPr>
  </w:style>
  <w:style w:type="table" w:styleId="TableGrid">
    <w:name w:val="Table Grid"/>
    <w:basedOn w:val="TableNormal"/>
    <w:uiPriority w:val="39"/>
    <w:rsid w:val="0096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B445B2"/>
    <w:pPr>
      <w:autoSpaceDE/>
      <w:autoSpaceDN/>
    </w:pPr>
    <w:rPr>
      <w:rFonts w:ascii="Century Gothic" w:eastAsia="Century Gothic" w:hAnsi="Century Gothic" w:cs="Century Gothic"/>
      <w:lang w:eastAsia="en-GB"/>
    </w:rPr>
    <w:tblPr>
      <w:tblStyleRowBandSize w:val="1"/>
      <w:tblStyleColBandSize w:val="1"/>
      <w:tblBorders>
        <w:top w:val="single" w:sz="2" w:space="0" w:color="F2C0A9" w:themeColor="accent3" w:themeTint="99"/>
        <w:bottom w:val="single" w:sz="2" w:space="0" w:color="F2C0A9" w:themeColor="accent3" w:themeTint="99"/>
        <w:insideH w:val="single" w:sz="2" w:space="0" w:color="F2C0A9" w:themeColor="accent3" w:themeTint="99"/>
        <w:insideV w:val="single" w:sz="2" w:space="0" w:color="F2C0A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C0A9" w:themeColor="accent3" w:themeTint="99"/>
          <w:insideH w:val="nil"/>
          <w:insideV w:val="nil"/>
        </w:tcBorders>
        <w:shd w:val="clear" w:color="auto" w:fill="FBF9F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C0A9" w:themeColor="accent3" w:themeTint="99"/>
          <w:bottom w:val="nil"/>
          <w:insideH w:val="nil"/>
          <w:insideV w:val="nil"/>
        </w:tcBorders>
        <w:shd w:val="clear" w:color="auto" w:fill="FBF9F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E2" w:themeFill="accent3" w:themeFillTint="33"/>
      </w:tcPr>
    </w:tblStylePr>
    <w:tblStylePr w:type="band1Horz">
      <w:tblPr/>
      <w:tcPr>
        <w:shd w:val="clear" w:color="auto" w:fill="FAEAE2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594522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FBF9F6" w:themeColor="background1"/>
        <w:left w:val="single" w:sz="4" w:space="0" w:color="FBF9F6" w:themeColor="background1"/>
        <w:bottom w:val="single" w:sz="4" w:space="0" w:color="FBF9F6" w:themeColor="background1"/>
        <w:right w:val="single" w:sz="4" w:space="0" w:color="FBF9F6" w:themeColor="background1"/>
        <w:insideH w:val="single" w:sz="4" w:space="0" w:color="FBF9F6" w:themeColor="background1"/>
        <w:insideV w:val="single" w:sz="4" w:space="0" w:color="FBF9F6" w:themeColor="background1"/>
      </w:tblBorders>
    </w:tblPr>
    <w:tcPr>
      <w:shd w:val="clear" w:color="auto" w:fill="FAEAE2" w:themeFill="accent3" w:themeFillTint="33"/>
    </w:tcPr>
    <w:tblStylePr w:type="firstRow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left w:val="single" w:sz="4" w:space="0" w:color="FBF9F6" w:themeColor="background1"/>
          <w:right w:val="single" w:sz="4" w:space="0" w:color="FBF9F6" w:themeColor="background1"/>
          <w:insideH w:val="nil"/>
          <w:insideV w:val="nil"/>
        </w:tcBorders>
        <w:shd w:val="clear" w:color="auto" w:fill="EA9771" w:themeFill="accent3"/>
      </w:tcPr>
    </w:tblStylePr>
    <w:tblStylePr w:type="lastRow">
      <w:rPr>
        <w:b/>
        <w:bCs/>
        <w:color w:val="FBF9F6" w:themeColor="background1"/>
      </w:rPr>
      <w:tblPr/>
      <w:tcPr>
        <w:tcBorders>
          <w:left w:val="single" w:sz="4" w:space="0" w:color="FBF9F6" w:themeColor="background1"/>
          <w:bottom w:val="single" w:sz="4" w:space="0" w:color="FBF9F6" w:themeColor="background1"/>
          <w:right w:val="single" w:sz="4" w:space="0" w:color="FBF9F6" w:themeColor="background1"/>
          <w:insideH w:val="nil"/>
          <w:insideV w:val="nil"/>
        </w:tcBorders>
        <w:shd w:val="clear" w:color="auto" w:fill="EA9771" w:themeFill="accent3"/>
      </w:tcPr>
    </w:tblStylePr>
    <w:tblStylePr w:type="firstCol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left w:val="single" w:sz="4" w:space="0" w:color="FBF9F6" w:themeColor="background1"/>
          <w:bottom w:val="single" w:sz="4" w:space="0" w:color="FBF9F6" w:themeColor="background1"/>
          <w:insideV w:val="nil"/>
        </w:tcBorders>
        <w:shd w:val="clear" w:color="auto" w:fill="EA9771" w:themeFill="accent3"/>
      </w:tcPr>
    </w:tblStylePr>
    <w:tblStylePr w:type="lastCol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bottom w:val="single" w:sz="4" w:space="0" w:color="FBF9F6" w:themeColor="background1"/>
          <w:right w:val="single" w:sz="4" w:space="0" w:color="FBF9F6" w:themeColor="background1"/>
          <w:insideV w:val="nil"/>
        </w:tcBorders>
        <w:shd w:val="clear" w:color="auto" w:fill="EA9771" w:themeFill="accent3"/>
      </w:tcPr>
    </w:tblStylePr>
    <w:tblStylePr w:type="band1Vert">
      <w:tblPr/>
      <w:tcPr>
        <w:shd w:val="clear" w:color="auto" w:fill="F6D5C6" w:themeFill="accent3" w:themeFillTint="66"/>
      </w:tcPr>
    </w:tblStylePr>
    <w:tblStylePr w:type="band1Horz">
      <w:tblPr/>
      <w:tcPr>
        <w:shd w:val="clear" w:color="auto" w:fill="F6D5C6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06123E"/>
    <w:tblPr>
      <w:tblStyleRowBandSize w:val="1"/>
      <w:tblStyleColBandSize w:val="1"/>
      <w:tblBorders>
        <w:top w:val="single" w:sz="4" w:space="0" w:color="FBF9F6" w:themeColor="background1"/>
        <w:left w:val="single" w:sz="4" w:space="0" w:color="FBF9F6" w:themeColor="background1"/>
        <w:bottom w:val="single" w:sz="4" w:space="0" w:color="FBF9F6" w:themeColor="background1"/>
        <w:right w:val="single" w:sz="4" w:space="0" w:color="FBF9F6" w:themeColor="background1"/>
        <w:insideH w:val="single" w:sz="4" w:space="0" w:color="FBF9F6" w:themeColor="background1"/>
        <w:insideV w:val="single" w:sz="4" w:space="0" w:color="FBF9F6" w:themeColor="background1"/>
      </w:tblBorders>
    </w:tblPr>
    <w:tcPr>
      <w:shd w:val="clear" w:color="auto" w:fill="E5E9E9" w:themeFill="accent1" w:themeFillTint="33"/>
    </w:tcPr>
    <w:tblStylePr w:type="firstRow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left w:val="single" w:sz="4" w:space="0" w:color="FBF9F6" w:themeColor="background1"/>
          <w:right w:val="single" w:sz="4" w:space="0" w:color="FBF9F6" w:themeColor="background1"/>
          <w:insideH w:val="nil"/>
          <w:insideV w:val="nil"/>
        </w:tcBorders>
        <w:shd w:val="clear" w:color="auto" w:fill="809393" w:themeFill="accent1"/>
      </w:tcPr>
    </w:tblStylePr>
    <w:tblStylePr w:type="lastRow">
      <w:rPr>
        <w:b/>
        <w:bCs/>
        <w:color w:val="FBF9F6" w:themeColor="background1"/>
      </w:rPr>
      <w:tblPr/>
      <w:tcPr>
        <w:tcBorders>
          <w:left w:val="single" w:sz="4" w:space="0" w:color="FBF9F6" w:themeColor="background1"/>
          <w:bottom w:val="single" w:sz="4" w:space="0" w:color="FBF9F6" w:themeColor="background1"/>
          <w:right w:val="single" w:sz="4" w:space="0" w:color="FBF9F6" w:themeColor="background1"/>
          <w:insideH w:val="nil"/>
          <w:insideV w:val="nil"/>
        </w:tcBorders>
        <w:shd w:val="clear" w:color="auto" w:fill="809393" w:themeFill="accent1"/>
      </w:tcPr>
    </w:tblStylePr>
    <w:tblStylePr w:type="firstCol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left w:val="single" w:sz="4" w:space="0" w:color="FBF9F6" w:themeColor="background1"/>
          <w:bottom w:val="single" w:sz="4" w:space="0" w:color="FBF9F6" w:themeColor="background1"/>
          <w:insideV w:val="nil"/>
        </w:tcBorders>
        <w:shd w:val="clear" w:color="auto" w:fill="809393" w:themeFill="accent1"/>
      </w:tcPr>
    </w:tblStylePr>
    <w:tblStylePr w:type="lastCol">
      <w:rPr>
        <w:b/>
        <w:bCs/>
        <w:color w:val="FBF9F6" w:themeColor="background1"/>
      </w:rPr>
      <w:tblPr/>
      <w:tcPr>
        <w:tcBorders>
          <w:top w:val="single" w:sz="4" w:space="0" w:color="FBF9F6" w:themeColor="background1"/>
          <w:bottom w:val="single" w:sz="4" w:space="0" w:color="FBF9F6" w:themeColor="background1"/>
          <w:right w:val="single" w:sz="4" w:space="0" w:color="FBF9F6" w:themeColor="background1"/>
          <w:insideV w:val="nil"/>
        </w:tcBorders>
        <w:shd w:val="clear" w:color="auto" w:fill="809393" w:themeFill="accent1"/>
      </w:tcPr>
    </w:tblStylePr>
    <w:tblStylePr w:type="band1Vert">
      <w:tblPr/>
      <w:tcPr>
        <w:shd w:val="clear" w:color="auto" w:fill="CCD3D3" w:themeFill="accent1" w:themeFillTint="66"/>
      </w:tcPr>
    </w:tblStylePr>
    <w:tblStylePr w:type="band1Horz">
      <w:tblPr/>
      <w:tcPr>
        <w:shd w:val="clear" w:color="auto" w:fill="CCD3D3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D2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A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D2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A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lmcommunicationscomau.sharepoint.com/Shared%20Documents/Resources/Strategy%20templates/Comms%20Strateg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27321D"/>
      </a:dk1>
      <a:lt1>
        <a:srgbClr val="FBF9F6"/>
      </a:lt1>
      <a:dk2>
        <a:srgbClr val="809393"/>
      </a:dk2>
      <a:lt2>
        <a:srgbClr val="FBF9F6"/>
      </a:lt2>
      <a:accent1>
        <a:srgbClr val="809393"/>
      </a:accent1>
      <a:accent2>
        <a:srgbClr val="2A3220"/>
      </a:accent2>
      <a:accent3>
        <a:srgbClr val="EA9771"/>
      </a:accent3>
      <a:accent4>
        <a:srgbClr val="FBF9F6"/>
      </a:accent4>
      <a:accent5>
        <a:srgbClr val="FBF9F6"/>
      </a:accent5>
      <a:accent6>
        <a:srgbClr val="FBF9F6"/>
      </a:accent6>
      <a:hlink>
        <a:srgbClr val="EA9771"/>
      </a:hlink>
      <a:folHlink>
        <a:srgbClr val="EA97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851E5BC3BF479C92075E9558043B" ma:contentTypeVersion="19" ma:contentTypeDescription="Create a new document." ma:contentTypeScope="" ma:versionID="4adf41900d4c65754a75a898e7035fa7">
  <xsd:schema xmlns:xsd="http://www.w3.org/2001/XMLSchema" xmlns:xs="http://www.w3.org/2001/XMLSchema" xmlns:p="http://schemas.microsoft.com/office/2006/metadata/properties" xmlns:ns2="2f625209-77db-4256-b3d3-c5b21743a5b5" xmlns:ns3="f7455734-b1b7-4285-aebb-3e137ac7ae0a" targetNamespace="http://schemas.microsoft.com/office/2006/metadata/properties" ma:root="true" ma:fieldsID="2f267a343c6cf56aab981f461db56713" ns2:_="" ns3:_="">
    <xsd:import namespace="2f625209-77db-4256-b3d3-c5b21743a5b5"/>
    <xsd:import namespace="f7455734-b1b7-4285-aebb-3e137ac7a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opic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5209-77db-4256-b3d3-c5b21743a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opic" ma:index="10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3ad819-b1ca-4fa7-b8a8-76126c5f0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5734-b1b7-4285-aebb-3e137ac7a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4a1c05-6feb-4a79-9614-ed308d62ed7f}" ma:internalName="TaxCatchAll" ma:showField="CatchAllData" ma:web="f7455734-b1b7-4285-aebb-3e137ac7a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625209-77db-4256-b3d3-c5b21743a5b5">
      <Terms xmlns="http://schemas.microsoft.com/office/infopath/2007/PartnerControls"/>
    </lcf76f155ced4ddcb4097134ff3c332f>
    <TaxCatchAll xmlns="f7455734-b1b7-4285-aebb-3e137ac7ae0a" xsi:nil="true"/>
    <Topic xmlns="2f625209-77db-4256-b3d3-c5b21743a5b5" xsi:nil="true"/>
  </documentManagement>
</p:properties>
</file>

<file path=customXml/itemProps1.xml><?xml version="1.0" encoding="utf-8"?>
<ds:datastoreItem xmlns:ds="http://schemas.openxmlformats.org/officeDocument/2006/customXml" ds:itemID="{3109669F-0542-4BD7-BD8B-32E16AA46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5DCE-C396-4174-924B-B0EFAADB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5209-77db-4256-b3d3-c5b21743a5b5"/>
    <ds:schemaRef ds:uri="f7455734-b1b7-4285-aebb-3e137ac7a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BDED4-ACC5-40FE-8635-9F11364BC1BB}">
  <ds:schemaRefs>
    <ds:schemaRef ds:uri="http://schemas.microsoft.com/office/2006/metadata/properties"/>
    <ds:schemaRef ds:uri="http://schemas.microsoft.com/office/infopath/2007/PartnerControls"/>
    <ds:schemaRef ds:uri="2f625209-77db-4256-b3d3-c5b21743a5b5"/>
    <ds:schemaRef ds:uri="f7455734-b1b7-4285-aebb-3e137ac7a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Comms%20Strategy%20Template.dotx</Template>
  <TotalTime>63</TotalTime>
  <Pages>6</Pages>
  <Words>701</Words>
  <Characters>3798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SOFATZIS, Nikola</dc:creator>
  <cp:lastModifiedBy>Melanie Gibbons</cp:lastModifiedBy>
  <cp:revision>23</cp:revision>
  <cp:lastPrinted>2021-07-17T01:21:00Z</cp:lastPrinted>
  <dcterms:created xsi:type="dcterms:W3CDTF">2024-05-14T04:22:00Z</dcterms:created>
  <dcterms:modified xsi:type="dcterms:W3CDTF">2024-05-16T03:28:00Z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0x010100A649851E5BC3BF479C92075E9558043B</vt:lpwstr>
  </property>
  <property fmtid="{D5CDD505-2E9C-101B-9397-08002B2CF9AE}" pid="6" name="MediaServiceImageTags">
    <vt:lpwstr/>
  </property>
</Properties>
</file>